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XSpec="center" w:tblpY="495"/>
        <w:tblW w:w="1021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104"/>
        <w:gridCol w:w="5503"/>
        <w:gridCol w:w="2608"/>
      </w:tblGrid>
      <w:tr w:rsidR="000245F3" w:rsidRPr="00687CA8" w:rsidTr="00AA2B72">
        <w:trPr>
          <w:trHeight w:val="301"/>
        </w:trPr>
        <w:tc>
          <w:tcPr>
            <w:tcW w:w="2104" w:type="dxa"/>
            <w:vMerge w:val="restart"/>
            <w:shd w:val="clear" w:color="auto" w:fill="F2F2F2" w:themeFill="background1" w:themeFillShade="F2"/>
            <w:vAlign w:val="center"/>
          </w:tcPr>
          <w:p w:rsidR="000245F3" w:rsidRDefault="000245F3" w:rsidP="000245F3">
            <w:pPr>
              <w:pStyle w:val="En-tte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LOGO ETABLISSEMENT</w:t>
            </w:r>
          </w:p>
        </w:tc>
        <w:tc>
          <w:tcPr>
            <w:tcW w:w="5503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0245F3" w:rsidRPr="000A7CCE" w:rsidRDefault="000245F3" w:rsidP="000245F3">
            <w:pPr>
              <w:tabs>
                <w:tab w:val="center" w:pos="4536"/>
                <w:tab w:val="right" w:pos="9072"/>
              </w:tabs>
              <w:snapToGrid w:val="0"/>
              <w:spacing w:before="120" w:after="120" w:line="320" w:lineRule="atLeast"/>
              <w:jc w:val="center"/>
              <w:rPr>
                <w:b/>
                <w:color w:val="000000" w:themeColor="text1"/>
                <w:sz w:val="28"/>
              </w:rPr>
            </w:pPr>
            <w:r>
              <w:rPr>
                <w:b/>
                <w:color w:val="000000" w:themeColor="text1"/>
                <w:sz w:val="28"/>
              </w:rPr>
              <w:t>Situations &amp; Médicaments à risque en PSYCHIATRIE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0245F3" w:rsidRPr="00687CA8" w:rsidRDefault="000245F3" w:rsidP="000245F3">
            <w:pPr>
              <w:pStyle w:val="En-tte"/>
              <w:jc w:val="center"/>
              <w:rPr>
                <w:noProof/>
                <w:sz w:val="18"/>
                <w:szCs w:val="18"/>
              </w:rPr>
            </w:pPr>
            <w:r w:rsidRPr="002908FB">
              <w:rPr>
                <w:noProof/>
                <w:sz w:val="18"/>
                <w:szCs w:val="18"/>
              </w:rPr>
              <w:t xml:space="preserve">Version </w:t>
            </w:r>
            <w:r w:rsidR="00015C98">
              <w:rPr>
                <w:noProof/>
                <w:sz w:val="18"/>
                <w:szCs w:val="18"/>
              </w:rPr>
              <w:t>26</w:t>
            </w:r>
            <w:r>
              <w:rPr>
                <w:noProof/>
                <w:sz w:val="18"/>
                <w:szCs w:val="18"/>
              </w:rPr>
              <w:t>/10/2022</w:t>
            </w:r>
          </w:p>
        </w:tc>
      </w:tr>
      <w:tr w:rsidR="000245F3" w:rsidTr="00AA2B72">
        <w:trPr>
          <w:trHeight w:val="301"/>
        </w:trPr>
        <w:tc>
          <w:tcPr>
            <w:tcW w:w="2104" w:type="dxa"/>
            <w:vMerge/>
            <w:tcBorders>
              <w:bottom w:val="single" w:sz="4" w:space="0" w:color="44546A" w:themeColor="text2"/>
            </w:tcBorders>
            <w:shd w:val="clear" w:color="auto" w:fill="F2F2F2" w:themeFill="background1" w:themeFillShade="F2"/>
            <w:vAlign w:val="center"/>
          </w:tcPr>
          <w:p w:rsidR="000245F3" w:rsidRDefault="000245F3" w:rsidP="000245F3">
            <w:pPr>
              <w:pStyle w:val="En-tte"/>
              <w:jc w:val="center"/>
              <w:rPr>
                <w:noProof/>
                <w:lang w:eastAsia="fr-FR"/>
              </w:rPr>
            </w:pPr>
          </w:p>
        </w:tc>
        <w:tc>
          <w:tcPr>
            <w:tcW w:w="5503" w:type="dxa"/>
            <w:tcBorders>
              <w:bottom w:val="single" w:sz="4" w:space="0" w:color="44546A" w:themeColor="text2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0245F3" w:rsidRPr="00687CA8" w:rsidRDefault="000245F3" w:rsidP="00AA2B72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Fiche action : </w:t>
            </w:r>
            <w:r w:rsidR="00AA2B72">
              <w:rPr>
                <w:sz w:val="24"/>
                <w:szCs w:val="28"/>
              </w:rPr>
              <w:t>Atelier - Analyse de scénario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44546A" w:themeColor="text2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0245F3" w:rsidRDefault="000245F3" w:rsidP="000245F3">
            <w:pPr>
              <w:pStyle w:val="En-tte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916CE96" wp14:editId="5B0031F9">
                  <wp:extent cx="838103" cy="342900"/>
                  <wp:effectExtent l="0" t="0" r="635" b="0"/>
                  <wp:docPr id="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841480" cy="344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Grilledutableau"/>
        <w:tblpPr w:leftFromText="141" w:rightFromText="141" w:vertAnchor="text" w:horzAnchor="margin" w:tblpXSpec="center" w:tblpY="2141"/>
        <w:tblOverlap w:val="never"/>
        <w:tblW w:w="10846" w:type="dxa"/>
        <w:tblLayout w:type="fixed"/>
        <w:tblLook w:val="04A0" w:firstRow="1" w:lastRow="0" w:firstColumn="1" w:lastColumn="0" w:noHBand="0" w:noVBand="1"/>
      </w:tblPr>
      <w:tblGrid>
        <w:gridCol w:w="10846"/>
      </w:tblGrid>
      <w:tr w:rsidR="0017454A" w:rsidRPr="0017454A" w:rsidTr="00AA2B72">
        <w:trPr>
          <w:trHeight w:val="67"/>
        </w:trPr>
        <w:tc>
          <w:tcPr>
            <w:tcW w:w="10846" w:type="dxa"/>
            <w:shd w:val="clear" w:color="auto" w:fill="002060"/>
            <w:vAlign w:val="center"/>
          </w:tcPr>
          <w:p w:rsidR="0017454A" w:rsidRPr="0017454A" w:rsidRDefault="0017454A" w:rsidP="00CB50D7">
            <w:pPr>
              <w:rPr>
                <w:rFonts w:cs="Arial"/>
                <w:b/>
                <w:color w:val="FFFFFF" w:themeColor="background1"/>
                <w:sz w:val="32"/>
              </w:rPr>
            </w:pPr>
            <w:r w:rsidRPr="0017454A">
              <w:rPr>
                <w:rFonts w:cs="Arial"/>
                <w:b/>
                <w:color w:val="FFFFFF" w:themeColor="background1"/>
                <w:sz w:val="32"/>
              </w:rPr>
              <w:t>Méthodologie : Analyse de scénario</w:t>
            </w:r>
          </w:p>
        </w:tc>
      </w:tr>
      <w:tr w:rsidR="0017454A" w:rsidRPr="0017454A" w:rsidTr="00AA2B72">
        <w:trPr>
          <w:trHeight w:val="67"/>
        </w:trPr>
        <w:tc>
          <w:tcPr>
            <w:tcW w:w="10846" w:type="dxa"/>
            <w:shd w:val="clear" w:color="auto" w:fill="auto"/>
            <w:vAlign w:val="center"/>
          </w:tcPr>
          <w:p w:rsidR="0017454A" w:rsidRPr="0017454A" w:rsidRDefault="0017454A" w:rsidP="00CB50D7">
            <w:pPr>
              <w:rPr>
                <w:rFonts w:cs="Arial"/>
              </w:rPr>
            </w:pPr>
            <w:r w:rsidRPr="0017454A">
              <w:rPr>
                <w:rFonts w:cs="Arial"/>
              </w:rPr>
              <w:t>L’analyse de scénario – Situations &amp; Médicaments à risque, s’inspire de l’Analyse de scénario clinique d’EIAS simulé*, proposé par la Haute Autorité de Santé. Il s’agit d’une approche par les problèmes, qui consiste à analyser un événement indésirable associé aux soins (EIAS) ou un dysfonctionnement pouvant survenir au sein du service. Cette analyse permet de mettre en valeur les actions à mettre en place afin</w:t>
            </w:r>
            <w:r w:rsidR="00117CD6">
              <w:rPr>
                <w:rFonts w:cs="Arial"/>
              </w:rPr>
              <w:t xml:space="preserve"> d’éviter la répétition de cet</w:t>
            </w:r>
            <w:r w:rsidRPr="0017454A">
              <w:rPr>
                <w:rFonts w:cs="Arial"/>
              </w:rPr>
              <w:t xml:space="preserve"> EIAS.</w:t>
            </w:r>
          </w:p>
          <w:p w:rsidR="0017454A" w:rsidRPr="0017454A" w:rsidRDefault="0017454A" w:rsidP="00CB50D7">
            <w:pPr>
              <w:rPr>
                <w:rFonts w:cs="Arial"/>
              </w:rPr>
            </w:pPr>
            <w:r w:rsidRPr="0017454A">
              <w:rPr>
                <w:rFonts w:cs="Arial"/>
              </w:rPr>
              <w:t xml:space="preserve">6 situations ont été définies comme à risque par le </w:t>
            </w:r>
            <w:r w:rsidR="00B5228B">
              <w:rPr>
                <w:rFonts w:cs="Arial"/>
              </w:rPr>
              <w:t>G</w:t>
            </w:r>
            <w:r w:rsidRPr="0017454A">
              <w:rPr>
                <w:rFonts w:cs="Arial"/>
              </w:rPr>
              <w:t xml:space="preserve">roupe de </w:t>
            </w:r>
            <w:r w:rsidR="00B5228B">
              <w:rPr>
                <w:rFonts w:cs="Arial"/>
              </w:rPr>
              <w:t>T</w:t>
            </w:r>
            <w:r w:rsidRPr="0017454A">
              <w:rPr>
                <w:rFonts w:cs="Arial"/>
              </w:rPr>
              <w:t>ravail Psychiatrie de l’OMéDIT Bretagne. Ces situations s’inspirent de cas réels</w:t>
            </w:r>
            <w:r w:rsidR="009F039F">
              <w:rPr>
                <w:rFonts w:cs="Arial"/>
              </w:rPr>
              <w:t>.</w:t>
            </w:r>
            <w:r w:rsidR="00B5228B">
              <w:rPr>
                <w:rFonts w:cs="Arial"/>
              </w:rPr>
              <w:t xml:space="preserve"> Les thématiques sont les suivantes</w:t>
            </w:r>
            <w:r w:rsidRPr="0017454A">
              <w:rPr>
                <w:rFonts w:cs="Arial"/>
              </w:rPr>
              <w:t xml:space="preserve"> :</w:t>
            </w:r>
          </w:p>
          <w:tbl>
            <w:tblPr>
              <w:tblStyle w:val="Grilledutableau"/>
              <w:tblW w:w="10623" w:type="dxa"/>
              <w:tblBorders>
                <w:top w:val="single" w:sz="18" w:space="0" w:color="002060"/>
                <w:left w:val="single" w:sz="18" w:space="0" w:color="002060"/>
                <w:bottom w:val="single" w:sz="18" w:space="0" w:color="002060"/>
                <w:right w:val="single" w:sz="18" w:space="0" w:color="002060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23"/>
            </w:tblGrid>
            <w:tr w:rsidR="00AA2B72" w:rsidRPr="00AA2B72" w:rsidTr="00AA2B72">
              <w:trPr>
                <w:trHeight w:val="254"/>
              </w:trPr>
              <w:tc>
                <w:tcPr>
                  <w:tcW w:w="10623" w:type="dxa"/>
                </w:tcPr>
                <w:p w:rsidR="00AA2B72" w:rsidRPr="00AA2B72" w:rsidRDefault="00AA2B72" w:rsidP="00FA7006">
                  <w:pPr>
                    <w:pStyle w:val="Paragraphedeliste"/>
                    <w:framePr w:hSpace="141" w:wrap="around" w:vAnchor="text" w:hAnchor="margin" w:xAlign="center" w:y="2141"/>
                    <w:numPr>
                      <w:ilvl w:val="0"/>
                      <w:numId w:val="26"/>
                    </w:numPr>
                    <w:suppressOverlap/>
                    <w:rPr>
                      <w:rFonts w:cs="Arial"/>
                    </w:rPr>
                  </w:pPr>
                  <w:r w:rsidRPr="00AA2B72">
                    <w:rPr>
                      <w:rFonts w:cs="Arial"/>
                    </w:rPr>
                    <w:t>Continuité de la prise en charge médicamenteuse somatique</w:t>
                  </w:r>
                </w:p>
              </w:tc>
            </w:tr>
            <w:tr w:rsidR="00AA2B72" w:rsidRPr="00AA2B72" w:rsidTr="00AA2B72">
              <w:trPr>
                <w:trHeight w:val="80"/>
              </w:trPr>
              <w:tc>
                <w:tcPr>
                  <w:tcW w:w="10623" w:type="dxa"/>
                </w:tcPr>
                <w:p w:rsidR="00AA2B72" w:rsidRPr="00AA2B72" w:rsidRDefault="00AA2B72" w:rsidP="00FA7006">
                  <w:pPr>
                    <w:pStyle w:val="Paragraphedeliste"/>
                    <w:framePr w:hSpace="141" w:wrap="around" w:vAnchor="text" w:hAnchor="margin" w:xAlign="center" w:y="2141"/>
                    <w:numPr>
                      <w:ilvl w:val="0"/>
                      <w:numId w:val="26"/>
                    </w:numPr>
                    <w:suppressOverlap/>
                    <w:rPr>
                      <w:rFonts w:cs="Arial"/>
                    </w:rPr>
                  </w:pPr>
                  <w:r w:rsidRPr="00AA2B72">
                    <w:rPr>
                      <w:rFonts w:cs="Arial"/>
                    </w:rPr>
                    <w:t>Sécurisation du circuit du médicament lors de situations d’urgence (auto-agressivité et hétéro-agressivité)</w:t>
                  </w:r>
                </w:p>
              </w:tc>
            </w:tr>
            <w:tr w:rsidR="00AA2B72" w:rsidRPr="00AA2B72" w:rsidTr="00AA2B72">
              <w:trPr>
                <w:trHeight w:val="254"/>
              </w:trPr>
              <w:tc>
                <w:tcPr>
                  <w:tcW w:w="10623" w:type="dxa"/>
                </w:tcPr>
                <w:p w:rsidR="00AA2B72" w:rsidRPr="00AA2B72" w:rsidRDefault="00AA2B72" w:rsidP="00FA7006">
                  <w:pPr>
                    <w:pStyle w:val="Paragraphedeliste"/>
                    <w:framePr w:hSpace="141" w:wrap="around" w:vAnchor="text" w:hAnchor="margin" w:xAlign="center" w:y="2141"/>
                    <w:numPr>
                      <w:ilvl w:val="0"/>
                      <w:numId w:val="26"/>
                    </w:numPr>
                    <w:suppressOverlap/>
                    <w:rPr>
                      <w:rFonts w:cs="Arial"/>
                    </w:rPr>
                  </w:pPr>
                  <w:r w:rsidRPr="00AA2B72">
                    <w:rPr>
                      <w:rFonts w:cs="Arial"/>
                    </w:rPr>
                    <w:t>Méthadone : Comment gérer les informations recueillies auprès du patient ?</w:t>
                  </w:r>
                </w:p>
              </w:tc>
            </w:tr>
            <w:tr w:rsidR="00AA2B72" w:rsidRPr="00AA2B72" w:rsidTr="00AA2B72">
              <w:trPr>
                <w:trHeight w:val="240"/>
              </w:trPr>
              <w:tc>
                <w:tcPr>
                  <w:tcW w:w="10623" w:type="dxa"/>
                </w:tcPr>
                <w:p w:rsidR="00AA2B72" w:rsidRPr="00AA2B72" w:rsidRDefault="00AA2B72" w:rsidP="00FA7006">
                  <w:pPr>
                    <w:pStyle w:val="Paragraphedeliste"/>
                    <w:framePr w:hSpace="141" w:wrap="around" w:vAnchor="text" w:hAnchor="margin" w:xAlign="center" w:y="2141"/>
                    <w:numPr>
                      <w:ilvl w:val="0"/>
                      <w:numId w:val="26"/>
                    </w:numPr>
                    <w:suppressOverlap/>
                    <w:rPr>
                      <w:rFonts w:cs="Arial"/>
                    </w:rPr>
                  </w:pPr>
                  <w:r w:rsidRPr="00AA2B72">
                    <w:rPr>
                      <w:rFonts w:cs="Arial"/>
                    </w:rPr>
                    <w:t>Médicaments antipsychotiques dans un contexte d’agitation complexe en chambre d’isolement</w:t>
                  </w:r>
                </w:p>
              </w:tc>
            </w:tr>
            <w:tr w:rsidR="00AA2B72" w:rsidRPr="00AA2B72" w:rsidTr="00AA2B72">
              <w:trPr>
                <w:trHeight w:val="254"/>
              </w:trPr>
              <w:tc>
                <w:tcPr>
                  <w:tcW w:w="10623" w:type="dxa"/>
                </w:tcPr>
                <w:p w:rsidR="00AA2B72" w:rsidRPr="00AA2B72" w:rsidRDefault="00AA2B72" w:rsidP="00FA7006">
                  <w:pPr>
                    <w:pStyle w:val="Paragraphedeliste"/>
                    <w:framePr w:hSpace="141" w:wrap="around" w:vAnchor="text" w:hAnchor="margin" w:xAlign="center" w:y="2141"/>
                    <w:numPr>
                      <w:ilvl w:val="0"/>
                      <w:numId w:val="26"/>
                    </w:numPr>
                    <w:suppressOverlap/>
                    <w:rPr>
                      <w:rFonts w:cs="Arial"/>
                    </w:rPr>
                  </w:pPr>
                  <w:r w:rsidRPr="00AA2B72">
                    <w:rPr>
                      <w:rFonts w:cs="Arial"/>
                    </w:rPr>
                    <w:t>Parcours soin &amp; Médicaments à action prolongée</w:t>
                  </w:r>
                </w:p>
              </w:tc>
            </w:tr>
            <w:tr w:rsidR="00AA2B72" w:rsidRPr="00AA2B72" w:rsidTr="00AA2B72">
              <w:trPr>
                <w:trHeight w:val="240"/>
              </w:trPr>
              <w:tc>
                <w:tcPr>
                  <w:tcW w:w="10623" w:type="dxa"/>
                </w:tcPr>
                <w:p w:rsidR="00AA2B72" w:rsidRPr="00AA2B72" w:rsidRDefault="00AA2B72" w:rsidP="00FA7006">
                  <w:pPr>
                    <w:pStyle w:val="Paragraphedeliste"/>
                    <w:framePr w:hSpace="141" w:wrap="around" w:vAnchor="text" w:hAnchor="margin" w:xAlign="center" w:y="2141"/>
                    <w:numPr>
                      <w:ilvl w:val="0"/>
                      <w:numId w:val="26"/>
                    </w:numPr>
                    <w:suppressOverlap/>
                    <w:rPr>
                      <w:rFonts w:cs="Arial"/>
                    </w:rPr>
                  </w:pPr>
                  <w:r w:rsidRPr="00AA2B72">
                    <w:rPr>
                      <w:rFonts w:cs="Arial"/>
                    </w:rPr>
                    <w:t>Gestion de l’identité du résident lors de l’administration des médicaments</w:t>
                  </w:r>
                </w:p>
              </w:tc>
            </w:tr>
          </w:tbl>
          <w:p w:rsidR="0017454A" w:rsidRPr="0017454A" w:rsidRDefault="00B5228B" w:rsidP="00CB50D7">
            <w:pPr>
              <w:rPr>
                <w:rFonts w:cs="Arial"/>
              </w:rPr>
            </w:pPr>
            <w:r>
              <w:rPr>
                <w:rFonts w:cs="Arial"/>
              </w:rPr>
              <w:t>Description de la</w:t>
            </w:r>
            <w:r w:rsidR="0017454A" w:rsidRPr="0017454A">
              <w:rPr>
                <w:rFonts w:cs="Arial"/>
              </w:rPr>
              <w:t xml:space="preserve"> démarche d’analyse de scénario</w:t>
            </w:r>
            <w:r>
              <w:rPr>
                <w:rFonts w:cs="Arial"/>
              </w:rPr>
              <w:t xml:space="preserve"> </w:t>
            </w:r>
            <w:r w:rsidR="0017454A" w:rsidRPr="0017454A">
              <w:rPr>
                <w:rFonts w:cs="Arial"/>
              </w:rPr>
              <w:t>:</w:t>
            </w:r>
          </w:p>
          <w:p w:rsidR="0017454A" w:rsidRPr="0017454A" w:rsidRDefault="0017454A" w:rsidP="00CB50D7">
            <w:pPr>
              <w:pStyle w:val="Paragraphedeliste"/>
              <w:numPr>
                <w:ilvl w:val="0"/>
                <w:numId w:val="27"/>
              </w:numPr>
              <w:rPr>
                <w:rFonts w:cs="Arial"/>
              </w:rPr>
            </w:pPr>
            <w:r w:rsidRPr="0017454A">
              <w:rPr>
                <w:rFonts w:cs="Arial"/>
              </w:rPr>
              <w:t>Recherche des causes du problème et identification des facteurs contributifs (Absence de certaines barrières de sécurité ou barrières non opérationnelles).</w:t>
            </w:r>
          </w:p>
          <w:p w:rsidR="0017454A" w:rsidRPr="0017454A" w:rsidRDefault="0017454A" w:rsidP="00CB50D7">
            <w:pPr>
              <w:pStyle w:val="Paragraphedeliste"/>
              <w:numPr>
                <w:ilvl w:val="0"/>
                <w:numId w:val="27"/>
              </w:numPr>
              <w:rPr>
                <w:rFonts w:cs="Arial"/>
              </w:rPr>
            </w:pPr>
            <w:r w:rsidRPr="0017454A">
              <w:rPr>
                <w:rFonts w:cs="Arial"/>
              </w:rPr>
              <w:t>Proposition de solutions ciblées sur les causes principales en deux temps :</w:t>
            </w:r>
          </w:p>
          <w:p w:rsidR="0017454A" w:rsidRPr="0017454A" w:rsidRDefault="0017454A" w:rsidP="00CB50D7">
            <w:pPr>
              <w:pStyle w:val="Paragraphedeliste"/>
              <w:numPr>
                <w:ilvl w:val="1"/>
                <w:numId w:val="27"/>
              </w:numPr>
              <w:rPr>
                <w:rFonts w:cs="Arial"/>
              </w:rPr>
            </w:pPr>
            <w:r w:rsidRPr="0017454A">
              <w:rPr>
                <w:rFonts w:cs="Arial"/>
              </w:rPr>
              <w:t>Actions correctives et immédiates</w:t>
            </w:r>
            <w:r w:rsidR="00023D88">
              <w:rPr>
                <w:rFonts w:cs="Arial"/>
              </w:rPr>
              <w:t> :</w:t>
            </w:r>
          </w:p>
          <w:p w:rsidR="0017454A" w:rsidRPr="0017454A" w:rsidRDefault="0017454A" w:rsidP="00CB50D7">
            <w:pPr>
              <w:pStyle w:val="Paragraphedeliste"/>
              <w:numPr>
                <w:ilvl w:val="2"/>
                <w:numId w:val="27"/>
              </w:numPr>
              <w:rPr>
                <w:rFonts w:cs="Arial"/>
              </w:rPr>
            </w:pPr>
            <w:r w:rsidRPr="0017454A">
              <w:rPr>
                <w:rFonts w:cs="Arial"/>
                <w:b/>
                <w:bCs/>
                <w:color w:val="202124"/>
                <w:shd w:val="clear" w:color="auto" w:fill="FFFFFF"/>
              </w:rPr>
              <w:t>Action immédiate</w:t>
            </w:r>
            <w:r w:rsidRPr="0017454A">
              <w:rPr>
                <w:rFonts w:cs="Arial"/>
                <w:color w:val="202124"/>
                <w:shd w:val="clear" w:color="auto" w:fill="FFFFFF"/>
              </w:rPr>
              <w:t> visant à arrêter la continuité d'une non-conformité détectée (telle qu'un renforcement de contrôle). </w:t>
            </w:r>
          </w:p>
          <w:p w:rsidR="0017454A" w:rsidRPr="0017454A" w:rsidRDefault="0017454A" w:rsidP="00CB50D7">
            <w:pPr>
              <w:pStyle w:val="Paragraphedeliste"/>
              <w:numPr>
                <w:ilvl w:val="2"/>
                <w:numId w:val="27"/>
              </w:numPr>
              <w:rPr>
                <w:rFonts w:cs="Arial"/>
              </w:rPr>
            </w:pPr>
            <w:r w:rsidRPr="0017454A">
              <w:rPr>
                <w:rFonts w:cs="Arial"/>
                <w:b/>
                <w:bCs/>
                <w:color w:val="202124"/>
                <w:shd w:val="clear" w:color="auto" w:fill="FFFFFF"/>
              </w:rPr>
              <w:t>Action corrective</w:t>
            </w:r>
            <w:r w:rsidRPr="0017454A">
              <w:rPr>
                <w:rFonts w:cs="Arial"/>
                <w:color w:val="202124"/>
                <w:shd w:val="clear" w:color="auto" w:fill="FFFFFF"/>
              </w:rPr>
              <w:t xml:space="preserve"> visant à éliminer la cause d'une non-conformité ou d'une autre situation indésirable existante et détectée.</w:t>
            </w:r>
            <w:r w:rsidRPr="0017454A">
              <w:rPr>
                <w:rFonts w:cs="Arial"/>
              </w:rPr>
              <w:t xml:space="preserve"> </w:t>
            </w:r>
          </w:p>
          <w:p w:rsidR="0017454A" w:rsidRPr="0017454A" w:rsidRDefault="0017454A" w:rsidP="00CB50D7">
            <w:pPr>
              <w:pStyle w:val="Paragraphedeliste"/>
              <w:numPr>
                <w:ilvl w:val="1"/>
                <w:numId w:val="27"/>
              </w:numPr>
              <w:rPr>
                <w:rFonts w:cs="Arial"/>
              </w:rPr>
            </w:pPr>
            <w:r w:rsidRPr="0017454A">
              <w:rPr>
                <w:rFonts w:cs="Arial"/>
              </w:rPr>
              <w:t>Actions préventives et bonnes pratiques :</w:t>
            </w:r>
          </w:p>
          <w:p w:rsidR="0017454A" w:rsidRPr="0017454A" w:rsidRDefault="0017454A" w:rsidP="00CB50D7">
            <w:pPr>
              <w:pStyle w:val="Paragraphedeliste"/>
              <w:numPr>
                <w:ilvl w:val="2"/>
                <w:numId w:val="27"/>
              </w:numPr>
              <w:rPr>
                <w:rFonts w:cs="Arial"/>
              </w:rPr>
            </w:pPr>
            <w:r w:rsidRPr="0017454A">
              <w:rPr>
                <w:rFonts w:cs="Arial"/>
                <w:b/>
              </w:rPr>
              <w:t>Action préventive</w:t>
            </w:r>
            <w:r w:rsidRPr="0017454A">
              <w:rPr>
                <w:rFonts w:cs="Arial"/>
              </w:rPr>
              <w:t xml:space="preserve"> visant à éliminer une faiblesse pressentie dans le système ou la cause d'une non-conformité potentielle ou d'une autre situation potentielle indésirable afin d'en empêcher l'apparition.</w:t>
            </w:r>
          </w:p>
          <w:p w:rsidR="0017454A" w:rsidRDefault="0017454A" w:rsidP="00CB50D7">
            <w:pPr>
              <w:pStyle w:val="Paragraphedeliste"/>
              <w:numPr>
                <w:ilvl w:val="2"/>
                <w:numId w:val="27"/>
              </w:numPr>
              <w:rPr>
                <w:rFonts w:cs="Arial"/>
              </w:rPr>
            </w:pPr>
            <w:r w:rsidRPr="0017454A">
              <w:rPr>
                <w:rFonts w:cs="Arial"/>
                <w:b/>
              </w:rPr>
              <w:t xml:space="preserve">Bonnes pratiques : </w:t>
            </w:r>
            <w:r w:rsidRPr="0017454A">
              <w:rPr>
                <w:rFonts w:cs="Arial"/>
              </w:rPr>
              <w:t>propositions développées méthodiquement pour aider le praticien et le patient à rechercher les soins les plus appropriés dans des circonstances cliniques données**</w:t>
            </w:r>
          </w:p>
          <w:p w:rsidR="0049778B" w:rsidRDefault="0049778B" w:rsidP="00CB50D7">
            <w:pPr>
              <w:rPr>
                <w:rFonts w:cs="Arial"/>
              </w:rPr>
            </w:pPr>
            <w:r>
              <w:rPr>
                <w:rFonts w:cs="Arial"/>
              </w:rPr>
              <w:t>Deux formats sont possibles</w:t>
            </w:r>
            <w:r w:rsidR="00CB50D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:</w:t>
            </w:r>
          </w:p>
          <w:p w:rsidR="0049778B" w:rsidRDefault="0049778B" w:rsidP="00CB50D7">
            <w:pPr>
              <w:pStyle w:val="Paragraphedeliste"/>
              <w:numPr>
                <w:ilvl w:val="0"/>
                <w:numId w:val="32"/>
              </w:numPr>
              <w:rPr>
                <w:rFonts w:cs="Arial"/>
              </w:rPr>
            </w:pPr>
            <w:r w:rsidRPr="00AA2B72">
              <w:rPr>
                <w:rFonts w:cs="Arial"/>
                <w:b/>
              </w:rPr>
              <w:t>Atelier Standard :</w:t>
            </w:r>
            <w:r>
              <w:rPr>
                <w:rFonts w:cs="Arial"/>
              </w:rPr>
              <w:t xml:space="preserve"> Réalisation de l’atelier sur une demi-journée</w:t>
            </w:r>
            <w:r w:rsidR="00CB50D7">
              <w:rPr>
                <w:rFonts w:cs="Arial"/>
              </w:rPr>
              <w:t xml:space="preserve"> dans un environnement neutre</w:t>
            </w:r>
          </w:p>
          <w:p w:rsidR="00CB50D7" w:rsidRPr="00CB50D7" w:rsidRDefault="00CB50D7" w:rsidP="00CB50D7">
            <w:pPr>
              <w:pStyle w:val="Paragraphedeliste"/>
              <w:numPr>
                <w:ilvl w:val="0"/>
                <w:numId w:val="32"/>
              </w:numPr>
              <w:rPr>
                <w:rFonts w:cs="Arial"/>
              </w:rPr>
            </w:pPr>
            <w:r w:rsidRPr="00AA2B72">
              <w:rPr>
                <w:rFonts w:cs="Arial"/>
                <w:b/>
              </w:rPr>
              <w:t>Atelier Flash :</w:t>
            </w:r>
            <w:r>
              <w:rPr>
                <w:rFonts w:cs="Arial"/>
              </w:rPr>
              <w:t xml:space="preserve"> Réalisation de l’atelier directement dans les services sur un temps court</w:t>
            </w:r>
          </w:p>
        </w:tc>
      </w:tr>
      <w:tr w:rsidR="0017454A" w:rsidRPr="0017454A" w:rsidTr="00AA2B72">
        <w:trPr>
          <w:trHeight w:val="67"/>
        </w:trPr>
        <w:tc>
          <w:tcPr>
            <w:tcW w:w="10846" w:type="dxa"/>
            <w:shd w:val="clear" w:color="auto" w:fill="002060"/>
            <w:vAlign w:val="center"/>
          </w:tcPr>
          <w:p w:rsidR="0017454A" w:rsidRPr="0017454A" w:rsidRDefault="0017454A" w:rsidP="00CB50D7">
            <w:pPr>
              <w:rPr>
                <w:rFonts w:cs="Arial"/>
                <w:b/>
                <w:color w:val="FFFFFF" w:themeColor="background1"/>
                <w:sz w:val="32"/>
              </w:rPr>
            </w:pPr>
            <w:r w:rsidRPr="0017454A">
              <w:rPr>
                <w:rFonts w:cs="Arial"/>
                <w:b/>
                <w:color w:val="FFFFFF" w:themeColor="background1"/>
                <w:sz w:val="32"/>
              </w:rPr>
              <w:t>Objectifs</w:t>
            </w:r>
          </w:p>
        </w:tc>
      </w:tr>
      <w:tr w:rsidR="0017454A" w:rsidRPr="0017454A" w:rsidTr="00AA2B72">
        <w:trPr>
          <w:trHeight w:val="67"/>
        </w:trPr>
        <w:tc>
          <w:tcPr>
            <w:tcW w:w="10846" w:type="dxa"/>
            <w:shd w:val="clear" w:color="auto" w:fill="auto"/>
            <w:vAlign w:val="center"/>
          </w:tcPr>
          <w:p w:rsidR="0017454A" w:rsidRPr="0017454A" w:rsidRDefault="0017454A" w:rsidP="00CB50D7">
            <w:pPr>
              <w:pStyle w:val="Paragraphedeliste"/>
              <w:numPr>
                <w:ilvl w:val="0"/>
                <w:numId w:val="25"/>
              </w:numPr>
              <w:rPr>
                <w:rFonts w:cs="Arial"/>
              </w:rPr>
            </w:pPr>
            <w:r w:rsidRPr="0017454A">
              <w:rPr>
                <w:rFonts w:cs="Arial"/>
              </w:rPr>
              <w:t>Analyser avec le groupe, les actions de prévention mises en places et leur efficacité, et les autres défenses possibles ;</w:t>
            </w:r>
          </w:p>
          <w:p w:rsidR="0017454A" w:rsidRPr="0017454A" w:rsidRDefault="0017454A" w:rsidP="00CB50D7">
            <w:pPr>
              <w:pStyle w:val="Paragraphedeliste"/>
              <w:numPr>
                <w:ilvl w:val="0"/>
                <w:numId w:val="25"/>
              </w:numPr>
              <w:rPr>
                <w:rFonts w:cs="Arial"/>
              </w:rPr>
            </w:pPr>
            <w:r w:rsidRPr="0017454A">
              <w:rPr>
                <w:rFonts w:cs="Arial"/>
              </w:rPr>
              <w:t>Identifier les faiblesses</w:t>
            </w:r>
            <w:r w:rsidR="00023D88">
              <w:rPr>
                <w:rFonts w:cs="Arial"/>
              </w:rPr>
              <w:t> ;</w:t>
            </w:r>
          </w:p>
          <w:p w:rsidR="0017454A" w:rsidRPr="0017454A" w:rsidRDefault="0017454A" w:rsidP="00CB50D7">
            <w:pPr>
              <w:pStyle w:val="Paragraphedeliste"/>
              <w:numPr>
                <w:ilvl w:val="0"/>
                <w:numId w:val="25"/>
              </w:numPr>
              <w:rPr>
                <w:rFonts w:cs="Arial"/>
              </w:rPr>
            </w:pPr>
            <w:r w:rsidRPr="0017454A">
              <w:rPr>
                <w:rFonts w:cs="Arial"/>
              </w:rPr>
              <w:t>Comprendre les difficultés et les f</w:t>
            </w:r>
            <w:r w:rsidR="00023D88">
              <w:rPr>
                <w:rFonts w:cs="Arial"/>
              </w:rPr>
              <w:t>r</w:t>
            </w:r>
            <w:r w:rsidRPr="0017454A">
              <w:rPr>
                <w:rFonts w:cs="Arial"/>
              </w:rPr>
              <w:t>eins rencontrés dans la mise en œuvre des bonnes pratiques</w:t>
            </w:r>
            <w:r w:rsidR="00023D88">
              <w:rPr>
                <w:rFonts w:cs="Arial"/>
              </w:rPr>
              <w:t> ;</w:t>
            </w:r>
          </w:p>
          <w:p w:rsidR="0017454A" w:rsidRPr="0017454A" w:rsidRDefault="0017454A" w:rsidP="00CB50D7">
            <w:pPr>
              <w:pStyle w:val="Paragraphedeliste"/>
              <w:numPr>
                <w:ilvl w:val="0"/>
                <w:numId w:val="25"/>
              </w:numPr>
              <w:rPr>
                <w:rFonts w:cs="Arial"/>
                <w:b/>
              </w:rPr>
            </w:pPr>
            <w:r w:rsidRPr="0017454A">
              <w:rPr>
                <w:rFonts w:cs="Arial"/>
              </w:rPr>
              <w:t>Définir des actions d’amélioration de façon collective applicables dans le service.</w:t>
            </w:r>
          </w:p>
        </w:tc>
      </w:tr>
      <w:tr w:rsidR="0017454A" w:rsidRPr="0017454A" w:rsidTr="00AA2B72">
        <w:trPr>
          <w:trHeight w:val="67"/>
        </w:trPr>
        <w:tc>
          <w:tcPr>
            <w:tcW w:w="10846" w:type="dxa"/>
            <w:shd w:val="clear" w:color="auto" w:fill="002060"/>
            <w:vAlign w:val="center"/>
          </w:tcPr>
          <w:p w:rsidR="0017454A" w:rsidRPr="0017454A" w:rsidRDefault="0017454A" w:rsidP="00CB50D7">
            <w:pPr>
              <w:rPr>
                <w:rFonts w:cs="Arial"/>
                <w:b/>
                <w:color w:val="FFFFFF" w:themeColor="background1"/>
                <w:sz w:val="32"/>
              </w:rPr>
            </w:pPr>
            <w:r w:rsidRPr="0017454A">
              <w:rPr>
                <w:rFonts w:cs="Arial"/>
                <w:b/>
                <w:color w:val="FFFFFF" w:themeColor="background1"/>
                <w:sz w:val="32"/>
              </w:rPr>
              <w:t>Critères de certification concernés</w:t>
            </w:r>
          </w:p>
        </w:tc>
      </w:tr>
      <w:tr w:rsidR="0017454A" w:rsidRPr="0017454A" w:rsidTr="00AA2B72">
        <w:trPr>
          <w:trHeight w:val="67"/>
        </w:trPr>
        <w:tc>
          <w:tcPr>
            <w:tcW w:w="10846" w:type="dxa"/>
            <w:shd w:val="clear" w:color="auto" w:fill="auto"/>
            <w:vAlign w:val="center"/>
          </w:tcPr>
          <w:p w:rsidR="0017454A" w:rsidRPr="0017454A" w:rsidRDefault="0017454A" w:rsidP="00CB50D7">
            <w:pPr>
              <w:rPr>
                <w:rFonts w:cs="Arial"/>
              </w:rPr>
            </w:pPr>
            <w:r w:rsidRPr="0017454A">
              <w:rPr>
                <w:rFonts w:cs="Arial"/>
              </w:rPr>
              <w:t xml:space="preserve">Cet outil s’intègre dans la préparation de la structure à la « Certification des établissements de santé pour la qualité des soins »*** </w:t>
            </w:r>
            <w:r w:rsidR="00023D88">
              <w:rPr>
                <w:rFonts w:cs="Arial"/>
              </w:rPr>
              <w:t>et concerne les critères suivants :</w:t>
            </w:r>
          </w:p>
          <w:p w:rsidR="0017454A" w:rsidRPr="00AA2B72" w:rsidRDefault="0017454A" w:rsidP="00CB50D7">
            <w:pPr>
              <w:rPr>
                <w:rFonts w:cs="Arial"/>
                <w:sz w:val="18"/>
              </w:rPr>
            </w:pPr>
            <w:r w:rsidRPr="00AA2B72">
              <w:rPr>
                <w:rFonts w:cs="Arial"/>
                <w:b/>
                <w:color w:val="FFFFFF" w:themeColor="background1"/>
                <w:sz w:val="18"/>
                <w:shd w:val="clear" w:color="auto" w:fill="FF0000"/>
              </w:rPr>
              <w:t>Critère 2.2-17</w:t>
            </w:r>
            <w:r w:rsidRPr="00AA2B72">
              <w:rPr>
                <w:rFonts w:cs="Arial"/>
                <w:sz w:val="18"/>
              </w:rPr>
              <w:t xml:space="preserve"> Les équipes réalisent un examen somatique pour tout patient hospitalisé en psychiatrie.</w:t>
            </w:r>
          </w:p>
          <w:p w:rsidR="0017454A" w:rsidRPr="00AA2B72" w:rsidRDefault="0017454A" w:rsidP="00CB50D7">
            <w:pPr>
              <w:rPr>
                <w:rFonts w:cs="Arial"/>
                <w:sz w:val="18"/>
              </w:rPr>
            </w:pPr>
            <w:r w:rsidRPr="00AA2B72">
              <w:rPr>
                <w:rFonts w:cs="Arial"/>
                <w:b/>
                <w:sz w:val="18"/>
                <w:shd w:val="clear" w:color="auto" w:fill="002060"/>
              </w:rPr>
              <w:t>Critère 2.2-09</w:t>
            </w:r>
            <w:r w:rsidRPr="00AA2B72">
              <w:rPr>
                <w:rFonts w:cs="Arial"/>
                <w:sz w:val="18"/>
              </w:rPr>
              <w:t xml:space="preserve"> L’équipe de soin peut faire appel si besoin à un réseau d’équipes de recours ou d’expertise.</w:t>
            </w:r>
          </w:p>
          <w:p w:rsidR="0017454A" w:rsidRPr="00AA2B72" w:rsidRDefault="0017454A" w:rsidP="00CB50D7">
            <w:pPr>
              <w:rPr>
                <w:rFonts w:cs="Arial"/>
                <w:sz w:val="18"/>
              </w:rPr>
            </w:pPr>
            <w:r w:rsidRPr="00AA2B72">
              <w:rPr>
                <w:rFonts w:cs="Arial"/>
                <w:b/>
                <w:sz w:val="18"/>
                <w:shd w:val="clear" w:color="auto" w:fill="002060"/>
              </w:rPr>
              <w:t>Critère 2.3-04</w:t>
            </w:r>
            <w:r w:rsidRPr="00AA2B72">
              <w:rPr>
                <w:rFonts w:cs="Arial"/>
                <w:sz w:val="18"/>
              </w:rPr>
              <w:t xml:space="preserve"> Les équipes respectent les bonnes pratiques d’administration des médicaments</w:t>
            </w:r>
          </w:p>
          <w:p w:rsidR="0017454A" w:rsidRPr="00AA2B72" w:rsidRDefault="0017454A" w:rsidP="00CB50D7">
            <w:pPr>
              <w:rPr>
                <w:rFonts w:cs="Arial"/>
                <w:sz w:val="18"/>
              </w:rPr>
            </w:pPr>
            <w:r w:rsidRPr="00AA2B72">
              <w:rPr>
                <w:rFonts w:cs="Arial"/>
                <w:b/>
                <w:color w:val="FFFFFF" w:themeColor="background1"/>
                <w:sz w:val="18"/>
                <w:shd w:val="clear" w:color="auto" w:fill="FF0000"/>
              </w:rPr>
              <w:t>Critère 2.3-06</w:t>
            </w:r>
            <w:r w:rsidRPr="00AA2B72">
              <w:rPr>
                <w:rFonts w:cs="Arial"/>
                <w:color w:val="FFFFFF" w:themeColor="background1"/>
                <w:sz w:val="18"/>
              </w:rPr>
              <w:t xml:space="preserve"> </w:t>
            </w:r>
            <w:r w:rsidRPr="00AA2B72">
              <w:rPr>
                <w:rFonts w:cs="Arial"/>
                <w:sz w:val="18"/>
              </w:rPr>
              <w:t>Les équipes maîtrisent l’utilisation des médicaments à risque</w:t>
            </w:r>
          </w:p>
          <w:p w:rsidR="0017454A" w:rsidRPr="00AA2B72" w:rsidRDefault="0017454A" w:rsidP="00CB50D7">
            <w:pPr>
              <w:rPr>
                <w:rFonts w:cs="Arial"/>
                <w:sz w:val="18"/>
                <w:szCs w:val="16"/>
              </w:rPr>
            </w:pPr>
            <w:r w:rsidRPr="00AA2B72">
              <w:rPr>
                <w:rFonts w:cs="Arial"/>
                <w:b/>
                <w:sz w:val="18"/>
                <w:szCs w:val="16"/>
                <w:shd w:val="clear" w:color="auto" w:fill="002060"/>
              </w:rPr>
              <w:t>Critère 3.1-04</w:t>
            </w:r>
            <w:r w:rsidRPr="00AA2B72">
              <w:rPr>
                <w:rFonts w:cs="Arial"/>
                <w:sz w:val="18"/>
                <w:szCs w:val="16"/>
              </w:rPr>
              <w:t xml:space="preserve"> L’établissement a mis en place des modalités de collaboration entre les services ambulatoires de psychiatrie et la médecine générale de ville</w:t>
            </w:r>
          </w:p>
          <w:p w:rsidR="0017454A" w:rsidRPr="00AA2B72" w:rsidRDefault="0017454A" w:rsidP="00CB50D7">
            <w:pPr>
              <w:rPr>
                <w:rFonts w:cs="Arial"/>
                <w:sz w:val="18"/>
                <w:szCs w:val="16"/>
              </w:rPr>
            </w:pPr>
            <w:r w:rsidRPr="00AA2B72">
              <w:rPr>
                <w:rFonts w:cs="Arial"/>
                <w:b/>
                <w:sz w:val="18"/>
                <w:szCs w:val="16"/>
                <w:shd w:val="clear" w:color="auto" w:fill="002060"/>
              </w:rPr>
              <w:t>Critère 3.1-05</w:t>
            </w:r>
            <w:r w:rsidRPr="00AA2B72">
              <w:rPr>
                <w:rFonts w:cs="Arial"/>
                <w:sz w:val="18"/>
                <w:szCs w:val="16"/>
              </w:rPr>
              <w:t xml:space="preserve"> Pour les admissions en urgence dans les unités spécialisées, l’établissement a mis en place des modalités de prise en charge rapide</w:t>
            </w:r>
          </w:p>
          <w:p w:rsidR="0017454A" w:rsidRPr="0017454A" w:rsidRDefault="0017454A" w:rsidP="00CB50D7">
            <w:pPr>
              <w:rPr>
                <w:rFonts w:cs="Arial"/>
              </w:rPr>
            </w:pPr>
            <w:r w:rsidRPr="00AA2B72">
              <w:rPr>
                <w:rFonts w:cs="Arial"/>
                <w:b/>
                <w:sz w:val="18"/>
                <w:szCs w:val="16"/>
                <w:shd w:val="clear" w:color="auto" w:fill="002060"/>
              </w:rPr>
              <w:t>Critère 3.6-02</w:t>
            </w:r>
            <w:r w:rsidRPr="00AA2B72">
              <w:rPr>
                <w:rFonts w:cs="Arial"/>
                <w:sz w:val="18"/>
                <w:szCs w:val="16"/>
              </w:rPr>
              <w:t xml:space="preserve"> Les risques numériques sont maîtrisés</w:t>
            </w:r>
          </w:p>
        </w:tc>
      </w:tr>
      <w:tr w:rsidR="00AA2B72" w:rsidRPr="0017454A" w:rsidTr="00AA2B72">
        <w:trPr>
          <w:trHeight w:val="67"/>
        </w:trPr>
        <w:tc>
          <w:tcPr>
            <w:tcW w:w="10846" w:type="dxa"/>
            <w:shd w:val="clear" w:color="auto" w:fill="002060"/>
            <w:vAlign w:val="center"/>
          </w:tcPr>
          <w:p w:rsidR="00AA2B72" w:rsidRPr="0017454A" w:rsidRDefault="00AA2B72" w:rsidP="00AA2B72">
            <w:pPr>
              <w:rPr>
                <w:rFonts w:cs="Arial"/>
                <w:b/>
                <w:color w:val="FFFFFF" w:themeColor="background1"/>
                <w:sz w:val="32"/>
              </w:rPr>
            </w:pPr>
            <w:r w:rsidRPr="0017454A">
              <w:rPr>
                <w:rFonts w:cs="Arial"/>
                <w:b/>
                <w:color w:val="FFFFFF" w:themeColor="background1"/>
                <w:sz w:val="32"/>
              </w:rPr>
              <w:t>Bibliographie</w:t>
            </w:r>
          </w:p>
        </w:tc>
      </w:tr>
      <w:tr w:rsidR="00AA2B72" w:rsidRPr="0017454A" w:rsidTr="00AA2B72">
        <w:trPr>
          <w:trHeight w:val="67"/>
        </w:trPr>
        <w:tc>
          <w:tcPr>
            <w:tcW w:w="10846" w:type="dxa"/>
            <w:shd w:val="clear" w:color="auto" w:fill="auto"/>
            <w:vAlign w:val="center"/>
          </w:tcPr>
          <w:p w:rsidR="00AA2B72" w:rsidRPr="00AA2B72" w:rsidRDefault="00AA2B72" w:rsidP="00AA2B72">
            <w:pPr>
              <w:rPr>
                <w:rFonts w:cs="Arial"/>
                <w:sz w:val="18"/>
              </w:rPr>
            </w:pPr>
            <w:r w:rsidRPr="00AA2B72">
              <w:rPr>
                <w:rFonts w:cs="Arial"/>
                <w:sz w:val="18"/>
              </w:rPr>
              <w:t>*</w:t>
            </w:r>
            <w:hyperlink r:id="rId9" w:history="1">
              <w:r w:rsidRPr="00AA2B72">
                <w:rPr>
                  <w:rStyle w:val="Lienhypertexte"/>
                  <w:rFonts w:cs="Arial"/>
                  <w:sz w:val="18"/>
                </w:rPr>
                <w:t>HAS, Simulation en santé et gestion des risques, 2-Outils du guide méthodologique, pages 21-22</w:t>
              </w:r>
            </w:hyperlink>
            <w:r w:rsidRPr="00AA2B72">
              <w:rPr>
                <w:rFonts w:cs="Arial"/>
                <w:sz w:val="18"/>
              </w:rPr>
              <w:t>.</w:t>
            </w:r>
          </w:p>
          <w:p w:rsidR="00AA2B72" w:rsidRPr="00AA2B72" w:rsidRDefault="00AA2B72" w:rsidP="00AA2B72">
            <w:pPr>
              <w:rPr>
                <w:rFonts w:cs="Arial"/>
                <w:sz w:val="18"/>
              </w:rPr>
            </w:pPr>
            <w:r w:rsidRPr="00AA2B72">
              <w:rPr>
                <w:rFonts w:cs="Arial"/>
                <w:sz w:val="18"/>
              </w:rPr>
              <w:t>**</w:t>
            </w:r>
            <w:hyperlink r:id="rId10" w:anchor=":~:text=Les%20%C2%AB%20recommandations%20de%20bonne%20pratique,dans%20des%20circonstances%20cliniques%20donn%C3%A9es%20%C2%BB." w:history="1">
              <w:r w:rsidRPr="00AA2B72">
                <w:rPr>
                  <w:rStyle w:val="Lienhypertexte"/>
                  <w:rFonts w:cs="Arial"/>
                  <w:sz w:val="18"/>
                </w:rPr>
                <w:t>HAS, Méthodes d’élaboration des recommandations de bonne pratique, page consultée le 21/10/2022</w:t>
              </w:r>
            </w:hyperlink>
          </w:p>
          <w:p w:rsidR="00AA2B72" w:rsidRPr="0004064A" w:rsidRDefault="00AA2B72" w:rsidP="00AA2B72">
            <w:pPr>
              <w:rPr>
                <w:rFonts w:cs="Arial"/>
                <w:sz w:val="20"/>
              </w:rPr>
            </w:pPr>
            <w:r w:rsidRPr="00AA2B72">
              <w:rPr>
                <w:rFonts w:cs="Arial"/>
                <w:sz w:val="18"/>
              </w:rPr>
              <w:t xml:space="preserve">*** </w:t>
            </w:r>
            <w:hyperlink r:id="rId11" w:history="1">
              <w:r w:rsidRPr="00AA2B72">
                <w:rPr>
                  <w:rStyle w:val="Lienhypertexte"/>
                  <w:rFonts w:cs="Arial"/>
                  <w:sz w:val="18"/>
                </w:rPr>
                <w:t>HAS,  Manuel - Certification des établissements de santé pour la qualité des soins</w:t>
              </w:r>
            </w:hyperlink>
          </w:p>
        </w:tc>
      </w:tr>
    </w:tbl>
    <w:p w:rsidR="000245F3" w:rsidRPr="0017454A" w:rsidRDefault="000245F3" w:rsidP="000245F3">
      <w:pPr>
        <w:tabs>
          <w:tab w:val="left" w:pos="4041"/>
        </w:tabs>
      </w:pPr>
    </w:p>
    <w:p w:rsidR="000245F3" w:rsidRPr="0017454A" w:rsidRDefault="000245F3" w:rsidP="000245F3"/>
    <w:p w:rsidR="000245F3" w:rsidRPr="0017454A" w:rsidRDefault="000245F3" w:rsidP="000245F3">
      <w:pPr>
        <w:jc w:val="right"/>
        <w:sectPr w:rsidR="000245F3" w:rsidRPr="0017454A" w:rsidSect="00832D35">
          <w:pgSz w:w="11906" w:h="16838"/>
          <w:pgMar w:top="0" w:right="1417" w:bottom="0" w:left="1417" w:header="708" w:footer="708" w:gutter="0"/>
          <w:cols w:space="708"/>
          <w:docGrid w:linePitch="360"/>
        </w:sectPr>
      </w:pPr>
    </w:p>
    <w:p w:rsidR="000245F3" w:rsidRPr="0017454A" w:rsidRDefault="000245F3" w:rsidP="000245F3">
      <w:pPr>
        <w:jc w:val="right"/>
      </w:pPr>
    </w:p>
    <w:tbl>
      <w:tblPr>
        <w:tblStyle w:val="Grilledutableau"/>
        <w:tblpPr w:leftFromText="141" w:rightFromText="141" w:vertAnchor="text" w:horzAnchor="margin" w:tblpXSpec="center" w:tblpY="54"/>
        <w:tblOverlap w:val="never"/>
        <w:tblW w:w="10816" w:type="dxa"/>
        <w:tblLayout w:type="fixed"/>
        <w:tblLook w:val="04A0" w:firstRow="1" w:lastRow="0" w:firstColumn="1" w:lastColumn="0" w:noHBand="0" w:noVBand="1"/>
      </w:tblPr>
      <w:tblGrid>
        <w:gridCol w:w="5408"/>
        <w:gridCol w:w="5408"/>
      </w:tblGrid>
      <w:tr w:rsidR="00AA7EC0" w:rsidRPr="0017454A" w:rsidTr="00AA2B72">
        <w:trPr>
          <w:trHeight w:val="68"/>
        </w:trPr>
        <w:tc>
          <w:tcPr>
            <w:tcW w:w="10816" w:type="dxa"/>
            <w:gridSpan w:val="2"/>
            <w:shd w:val="clear" w:color="auto" w:fill="002060"/>
            <w:vAlign w:val="center"/>
          </w:tcPr>
          <w:p w:rsidR="00AA7EC0" w:rsidRPr="0017454A" w:rsidRDefault="00AA7EC0" w:rsidP="00AA7EC0">
            <w:pPr>
              <w:rPr>
                <w:rFonts w:cs="Arial"/>
                <w:b/>
                <w:color w:val="FFFFFF" w:themeColor="background1"/>
                <w:sz w:val="32"/>
              </w:rPr>
            </w:pPr>
            <w:r>
              <w:rPr>
                <w:rFonts w:cs="Arial"/>
                <w:b/>
                <w:color w:val="FFFFFF" w:themeColor="background1"/>
                <w:sz w:val="32"/>
              </w:rPr>
              <w:t>Pilote de l’action</w:t>
            </w:r>
          </w:p>
        </w:tc>
      </w:tr>
      <w:tr w:rsidR="00CB50D7" w:rsidRPr="0017454A" w:rsidTr="00AA2B72">
        <w:trPr>
          <w:trHeight w:val="68"/>
        </w:trPr>
        <w:tc>
          <w:tcPr>
            <w:tcW w:w="5408" w:type="dxa"/>
            <w:shd w:val="clear" w:color="auto" w:fill="auto"/>
            <w:vAlign w:val="center"/>
          </w:tcPr>
          <w:p w:rsidR="00CB50D7" w:rsidRDefault="00CB50D7" w:rsidP="00CB50D7">
            <w:pPr>
              <w:spacing w:before="120" w:line="276" w:lineRule="auto"/>
              <w:rPr>
                <w:rFonts w:cs="Arial"/>
              </w:rPr>
            </w:pPr>
            <w:r>
              <w:rPr>
                <w:rFonts w:cs="Arial"/>
              </w:rPr>
              <w:t>Nom, Prénom : …………………………………………………………</w:t>
            </w:r>
          </w:p>
        </w:tc>
        <w:tc>
          <w:tcPr>
            <w:tcW w:w="5408" w:type="dxa"/>
            <w:shd w:val="clear" w:color="auto" w:fill="auto"/>
            <w:vAlign w:val="center"/>
          </w:tcPr>
          <w:p w:rsidR="00CB50D7" w:rsidRPr="00023D88" w:rsidRDefault="00CB50D7" w:rsidP="00CB50D7">
            <w:pPr>
              <w:spacing w:before="120" w:line="276" w:lineRule="auto"/>
              <w:rPr>
                <w:rFonts w:cs="Arial"/>
              </w:rPr>
            </w:pPr>
            <w:r>
              <w:rPr>
                <w:rFonts w:cs="Arial"/>
              </w:rPr>
              <w:t>Fonction : ……………………………………………………………………</w:t>
            </w:r>
          </w:p>
        </w:tc>
      </w:tr>
      <w:tr w:rsidR="00AA7EC0" w:rsidRPr="0017454A" w:rsidTr="00AA2B72">
        <w:trPr>
          <w:trHeight w:val="68"/>
        </w:trPr>
        <w:tc>
          <w:tcPr>
            <w:tcW w:w="10816" w:type="dxa"/>
            <w:gridSpan w:val="2"/>
            <w:shd w:val="clear" w:color="auto" w:fill="002060"/>
            <w:vAlign w:val="center"/>
          </w:tcPr>
          <w:p w:rsidR="00AA7EC0" w:rsidRPr="0017454A" w:rsidRDefault="00AA7EC0" w:rsidP="00AA7EC0">
            <w:pPr>
              <w:jc w:val="center"/>
              <w:rPr>
                <w:rFonts w:cs="Arial"/>
                <w:b/>
                <w:color w:val="FFFFFF" w:themeColor="background1"/>
                <w:sz w:val="32"/>
              </w:rPr>
            </w:pPr>
            <w:r w:rsidRPr="0017454A">
              <w:rPr>
                <w:rFonts w:cs="Arial"/>
                <w:b/>
                <w:color w:val="FFFFFF" w:themeColor="background1"/>
                <w:sz w:val="32"/>
              </w:rPr>
              <w:t>Formats</w:t>
            </w:r>
            <w:r w:rsidR="0049778B">
              <w:rPr>
                <w:rFonts w:cs="Arial"/>
                <w:b/>
                <w:color w:val="FFFFFF" w:themeColor="background1"/>
                <w:sz w:val="32"/>
              </w:rPr>
              <w:t xml:space="preserve"> &amp; planification</w:t>
            </w:r>
          </w:p>
        </w:tc>
      </w:tr>
      <w:tr w:rsidR="00AA7EC0" w:rsidRPr="0017454A" w:rsidTr="00AA2B72">
        <w:trPr>
          <w:trHeight w:val="68"/>
        </w:trPr>
        <w:tc>
          <w:tcPr>
            <w:tcW w:w="5408" w:type="dxa"/>
            <w:shd w:val="clear" w:color="auto" w:fill="BFBFBF" w:themeFill="background1" w:themeFillShade="BF"/>
            <w:vAlign w:val="center"/>
          </w:tcPr>
          <w:p w:rsidR="00AA7EC0" w:rsidRDefault="00AA7EC0" w:rsidP="00AA7EC0">
            <w:pPr>
              <w:jc w:val="center"/>
              <w:rPr>
                <w:rFonts w:cs="Arial"/>
                <w:b/>
                <w:sz w:val="28"/>
              </w:rPr>
            </w:pPr>
            <w:r w:rsidRPr="0017454A">
              <w:rPr>
                <w:rFonts w:cs="Arial"/>
                <w:b/>
                <w:sz w:val="28"/>
              </w:rPr>
              <w:t>Format Atelier</w:t>
            </w:r>
            <w:r w:rsidR="0049778B">
              <w:rPr>
                <w:rFonts w:cs="Arial"/>
                <w:b/>
                <w:sz w:val="28"/>
              </w:rPr>
              <w:t xml:space="preserve"> Standard</w:t>
            </w:r>
          </w:p>
          <w:p w:rsidR="0004064A" w:rsidRPr="0004064A" w:rsidRDefault="0004064A" w:rsidP="0004064A">
            <w:pPr>
              <w:jc w:val="center"/>
              <w:rPr>
                <w:rFonts w:cs="Arial"/>
                <w:i/>
                <w:sz w:val="28"/>
              </w:rPr>
            </w:pPr>
            <w:r w:rsidRPr="0004064A">
              <w:rPr>
                <w:rFonts w:cs="Arial"/>
                <w:i/>
                <w:sz w:val="16"/>
              </w:rPr>
              <w:t xml:space="preserve">Cf. Guide : Comment organiser un Atelier </w:t>
            </w:r>
            <w:r w:rsidR="0049778B">
              <w:rPr>
                <w:rFonts w:cs="Arial"/>
                <w:i/>
                <w:sz w:val="16"/>
              </w:rPr>
              <w:t xml:space="preserve">Standard </w:t>
            </w:r>
            <w:r w:rsidRPr="0004064A">
              <w:rPr>
                <w:rFonts w:cs="Arial"/>
                <w:i/>
                <w:sz w:val="16"/>
              </w:rPr>
              <w:t>Analyse de Scénario ?</w:t>
            </w:r>
          </w:p>
        </w:tc>
        <w:tc>
          <w:tcPr>
            <w:tcW w:w="5408" w:type="dxa"/>
            <w:shd w:val="clear" w:color="auto" w:fill="BFBFBF" w:themeFill="background1" w:themeFillShade="BF"/>
            <w:vAlign w:val="center"/>
          </w:tcPr>
          <w:p w:rsidR="00AA7EC0" w:rsidRDefault="00AA7EC0" w:rsidP="00AA7EC0">
            <w:pPr>
              <w:jc w:val="center"/>
              <w:rPr>
                <w:rFonts w:cs="Arial"/>
                <w:b/>
                <w:sz w:val="28"/>
              </w:rPr>
            </w:pPr>
            <w:r w:rsidRPr="0017454A">
              <w:rPr>
                <w:rFonts w:cs="Arial"/>
                <w:b/>
                <w:sz w:val="28"/>
              </w:rPr>
              <w:t xml:space="preserve">Format </w:t>
            </w:r>
            <w:r w:rsidR="0004064A">
              <w:rPr>
                <w:rFonts w:cs="Arial"/>
                <w:b/>
                <w:sz w:val="28"/>
              </w:rPr>
              <w:t xml:space="preserve">Atelier </w:t>
            </w:r>
            <w:r w:rsidRPr="0017454A">
              <w:rPr>
                <w:rFonts w:cs="Arial"/>
                <w:b/>
                <w:sz w:val="28"/>
              </w:rPr>
              <w:t>Flash</w:t>
            </w:r>
          </w:p>
          <w:p w:rsidR="0004064A" w:rsidRPr="0017454A" w:rsidRDefault="0004064A" w:rsidP="0049778B">
            <w:pPr>
              <w:jc w:val="center"/>
              <w:rPr>
                <w:rFonts w:cs="Arial"/>
                <w:b/>
                <w:sz w:val="28"/>
              </w:rPr>
            </w:pPr>
            <w:r w:rsidRPr="0004064A">
              <w:rPr>
                <w:rFonts w:cs="Arial"/>
                <w:i/>
                <w:sz w:val="16"/>
              </w:rPr>
              <w:t xml:space="preserve">Cf. Guide : Comment organiser un </w:t>
            </w:r>
            <w:r w:rsidR="0049778B">
              <w:rPr>
                <w:rFonts w:cs="Arial"/>
                <w:i/>
                <w:sz w:val="16"/>
              </w:rPr>
              <w:t>Atelier</w:t>
            </w:r>
            <w:r w:rsidRPr="0004064A">
              <w:rPr>
                <w:rFonts w:cs="Arial"/>
                <w:i/>
                <w:sz w:val="16"/>
              </w:rPr>
              <w:t xml:space="preserve"> Flash Analyse de Scénario ?</w:t>
            </w:r>
          </w:p>
        </w:tc>
      </w:tr>
      <w:tr w:rsidR="00AA7EC0" w:rsidRPr="0017454A" w:rsidTr="00AA2B72">
        <w:trPr>
          <w:trHeight w:val="5"/>
        </w:trPr>
        <w:tc>
          <w:tcPr>
            <w:tcW w:w="5408" w:type="dxa"/>
            <w:vAlign w:val="center"/>
          </w:tcPr>
          <w:p w:rsidR="00AA7EC0" w:rsidRDefault="00AA7EC0" w:rsidP="00AA7EC0">
            <w:pPr>
              <w:spacing w:line="36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Durée : 2h30</w:t>
            </w:r>
            <w:r w:rsidR="00CB50D7">
              <w:rPr>
                <w:rFonts w:cs="Arial"/>
              </w:rPr>
              <w:t xml:space="preserve"> à 3h</w:t>
            </w:r>
          </w:p>
          <w:p w:rsidR="00AA7EC0" w:rsidRDefault="00AA7EC0" w:rsidP="00AA7EC0">
            <w:pPr>
              <w:spacing w:line="36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Cibles : Groupe de travail de 15 à 20 pers.</w:t>
            </w:r>
          </w:p>
          <w:p w:rsidR="00AA7EC0" w:rsidRDefault="00AA7EC0" w:rsidP="00AA7EC0">
            <w:pPr>
              <w:spacing w:line="36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Lieu : Salle spécifique</w:t>
            </w:r>
          </w:p>
          <w:p w:rsidR="00AA7EC0" w:rsidRPr="0017454A" w:rsidRDefault="00AA7EC0" w:rsidP="00AA7EC0">
            <w:pPr>
              <w:spacing w:line="36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Nombre de thématiques abordées : 3</w:t>
            </w:r>
          </w:p>
          <w:p w:rsidR="00AA7EC0" w:rsidRPr="00AA7EC0" w:rsidRDefault="00AA7EC0" w:rsidP="0049778B">
            <w:pPr>
              <w:spacing w:line="360" w:lineRule="auto"/>
              <w:ind w:left="360"/>
              <w:rPr>
                <w:rFonts w:cs="Arial"/>
                <w:b/>
              </w:rPr>
            </w:pPr>
            <w:r w:rsidRPr="00AA7EC0">
              <w:rPr>
                <w:rFonts w:cs="Arial"/>
                <w:b/>
              </w:rPr>
              <w:t>Animateur(s) :</w:t>
            </w:r>
          </w:p>
          <w:p w:rsidR="00AA7EC0" w:rsidRDefault="00AA7EC0" w:rsidP="0049778B">
            <w:pPr>
              <w:pStyle w:val="Paragraphedeliste"/>
              <w:numPr>
                <w:ilvl w:val="0"/>
                <w:numId w:val="28"/>
              </w:numPr>
              <w:spacing w:line="276" w:lineRule="auto"/>
              <w:rPr>
                <w:rFonts w:cs="Arial"/>
              </w:rPr>
            </w:pPr>
            <w:r w:rsidRPr="00023D88">
              <w:rPr>
                <w:rFonts w:cs="Arial"/>
              </w:rPr>
              <w:t>Nom, Prénom : ……………………………………………</w:t>
            </w:r>
            <w:r>
              <w:rPr>
                <w:rFonts w:cs="Arial"/>
              </w:rPr>
              <w:t>..</w:t>
            </w:r>
          </w:p>
          <w:p w:rsidR="00AA7EC0" w:rsidRPr="0004064A" w:rsidRDefault="00AA7EC0" w:rsidP="0004064A">
            <w:pPr>
              <w:pStyle w:val="Paragraphedeliste"/>
              <w:spacing w:before="120"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Fonction : </w:t>
            </w:r>
            <w:r w:rsidRPr="00023D88">
              <w:rPr>
                <w:rFonts w:cs="Arial"/>
              </w:rPr>
              <w:t>………………………………………………………</w:t>
            </w:r>
          </w:p>
          <w:p w:rsidR="00AA7EC0" w:rsidRDefault="00AA7EC0" w:rsidP="00AA7EC0">
            <w:pPr>
              <w:pStyle w:val="Paragraphedeliste"/>
              <w:numPr>
                <w:ilvl w:val="0"/>
                <w:numId w:val="28"/>
              </w:numPr>
              <w:spacing w:before="120" w:line="276" w:lineRule="auto"/>
              <w:rPr>
                <w:rFonts w:cs="Arial"/>
              </w:rPr>
            </w:pPr>
            <w:r w:rsidRPr="00023D88">
              <w:rPr>
                <w:rFonts w:cs="Arial"/>
              </w:rPr>
              <w:t>Nom, Prénom : ……………………………………………</w:t>
            </w:r>
            <w:r>
              <w:rPr>
                <w:rFonts w:cs="Arial"/>
              </w:rPr>
              <w:t>..</w:t>
            </w:r>
          </w:p>
          <w:p w:rsidR="00AA7EC0" w:rsidRPr="00023D88" w:rsidRDefault="00AA7EC0" w:rsidP="00AA7EC0">
            <w:pPr>
              <w:pStyle w:val="Paragraphedeliste"/>
              <w:spacing w:before="120"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Fonction : </w:t>
            </w:r>
            <w:r w:rsidRPr="00023D88">
              <w:rPr>
                <w:rFonts w:cs="Arial"/>
              </w:rPr>
              <w:t>………………………………………………………</w:t>
            </w:r>
          </w:p>
        </w:tc>
        <w:tc>
          <w:tcPr>
            <w:tcW w:w="5408" w:type="dxa"/>
            <w:vAlign w:val="center"/>
          </w:tcPr>
          <w:p w:rsidR="00AA7EC0" w:rsidRDefault="00CB50D7" w:rsidP="00AA7EC0">
            <w:pPr>
              <w:spacing w:line="36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Durée : 30min à 1h</w:t>
            </w:r>
          </w:p>
          <w:p w:rsidR="00AA7EC0" w:rsidRDefault="00AA7EC0" w:rsidP="00AA7EC0">
            <w:pPr>
              <w:spacing w:line="36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Cibles : Professionnels en poste</w:t>
            </w:r>
            <w:r w:rsidR="00B5228B">
              <w:rPr>
                <w:rFonts w:cs="Arial"/>
              </w:rPr>
              <w:t xml:space="preserve"> et disponibles</w:t>
            </w:r>
          </w:p>
          <w:p w:rsidR="00AA7EC0" w:rsidRDefault="00AA7EC0" w:rsidP="00AA7EC0">
            <w:pPr>
              <w:spacing w:line="36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Lieu : Service concerné</w:t>
            </w:r>
          </w:p>
          <w:p w:rsidR="00AA7EC0" w:rsidRPr="0017454A" w:rsidRDefault="00AA7EC0" w:rsidP="00AA7EC0">
            <w:pPr>
              <w:spacing w:line="36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Nombre de thématiques abordées : 1</w:t>
            </w:r>
          </w:p>
          <w:p w:rsidR="00AA7EC0" w:rsidRPr="00AA7EC0" w:rsidRDefault="00AA7EC0" w:rsidP="0049778B">
            <w:pPr>
              <w:spacing w:line="360" w:lineRule="auto"/>
              <w:ind w:left="360"/>
              <w:rPr>
                <w:rFonts w:cs="Arial"/>
                <w:b/>
              </w:rPr>
            </w:pPr>
            <w:r w:rsidRPr="00AA7EC0">
              <w:rPr>
                <w:rFonts w:cs="Arial"/>
                <w:b/>
              </w:rPr>
              <w:t>Animateur(s) :</w:t>
            </w:r>
          </w:p>
          <w:p w:rsidR="00AA7EC0" w:rsidRDefault="00AA7EC0" w:rsidP="0049778B">
            <w:pPr>
              <w:pStyle w:val="Paragraphedeliste"/>
              <w:numPr>
                <w:ilvl w:val="0"/>
                <w:numId w:val="29"/>
              </w:numPr>
              <w:spacing w:line="276" w:lineRule="auto"/>
              <w:rPr>
                <w:rFonts w:cs="Arial"/>
              </w:rPr>
            </w:pPr>
            <w:r w:rsidRPr="00023D88">
              <w:rPr>
                <w:rFonts w:cs="Arial"/>
              </w:rPr>
              <w:t>Nom, Prénom : ……………………………………………</w:t>
            </w:r>
            <w:r>
              <w:rPr>
                <w:rFonts w:cs="Arial"/>
              </w:rPr>
              <w:t>..</w:t>
            </w:r>
          </w:p>
          <w:p w:rsidR="00AA7EC0" w:rsidRPr="0004064A" w:rsidRDefault="00AA7EC0" w:rsidP="0004064A">
            <w:pPr>
              <w:pStyle w:val="Paragraphedeliste"/>
              <w:spacing w:before="120"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Fonction : </w:t>
            </w:r>
            <w:r w:rsidRPr="00023D88">
              <w:rPr>
                <w:rFonts w:cs="Arial"/>
              </w:rPr>
              <w:t>………………………………………………………</w:t>
            </w:r>
          </w:p>
          <w:p w:rsidR="00AA7EC0" w:rsidRDefault="00AA7EC0" w:rsidP="00AA7EC0">
            <w:pPr>
              <w:pStyle w:val="Paragraphedeliste"/>
              <w:numPr>
                <w:ilvl w:val="0"/>
                <w:numId w:val="29"/>
              </w:numPr>
              <w:spacing w:before="120" w:line="276" w:lineRule="auto"/>
              <w:rPr>
                <w:rFonts w:cs="Arial"/>
              </w:rPr>
            </w:pPr>
            <w:r w:rsidRPr="00023D88">
              <w:rPr>
                <w:rFonts w:cs="Arial"/>
              </w:rPr>
              <w:t>Nom, Prénom : ……………………………………………</w:t>
            </w:r>
            <w:r>
              <w:rPr>
                <w:rFonts w:cs="Arial"/>
              </w:rPr>
              <w:t>..</w:t>
            </w:r>
          </w:p>
          <w:p w:rsidR="00AA7EC0" w:rsidRPr="00023D88" w:rsidRDefault="00AA7EC0" w:rsidP="00AA7EC0">
            <w:pPr>
              <w:pStyle w:val="Paragraphedeliste"/>
              <w:spacing w:before="120"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Fonction : </w:t>
            </w:r>
            <w:r w:rsidRPr="00023D88">
              <w:rPr>
                <w:rFonts w:cs="Arial"/>
              </w:rPr>
              <w:t>………………………………………………………</w:t>
            </w:r>
          </w:p>
        </w:tc>
      </w:tr>
      <w:tr w:rsidR="00AA7EC0" w:rsidRPr="0017454A" w:rsidTr="00AA2B72">
        <w:trPr>
          <w:trHeight w:val="2322"/>
        </w:trPr>
        <w:tc>
          <w:tcPr>
            <w:tcW w:w="10816" w:type="dxa"/>
            <w:gridSpan w:val="2"/>
            <w:vAlign w:val="center"/>
          </w:tcPr>
          <w:p w:rsidR="00AA7EC0" w:rsidRDefault="00AA7EC0" w:rsidP="0049778B">
            <w:pPr>
              <w:spacing w:line="360" w:lineRule="auto"/>
              <w:ind w:left="360"/>
              <w:jc w:val="center"/>
              <w:rPr>
                <w:rFonts w:cs="Arial"/>
              </w:rPr>
            </w:pPr>
            <w:r w:rsidRPr="00AA7EC0">
              <w:rPr>
                <w:rFonts w:cs="Arial"/>
                <w:b/>
              </w:rPr>
              <w:t>Format(s) retenu(s) :</w:t>
            </w:r>
            <w:r w:rsidRPr="0017454A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          </w:t>
            </w:r>
            <w:r w:rsidRPr="00023D88">
              <w:rPr>
                <w:rFonts w:cs="Arial"/>
                <w:sz w:val="28"/>
              </w:rPr>
              <w:sym w:font="Wingdings" w:char="F0A8"/>
            </w:r>
            <w:r w:rsidR="0049778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Atelier</w:t>
            </w:r>
            <w:r w:rsidR="0049778B">
              <w:rPr>
                <w:rFonts w:cs="Arial"/>
              </w:rPr>
              <w:t xml:space="preserve"> Standard</w:t>
            </w:r>
            <w:r>
              <w:rPr>
                <w:rFonts w:cs="Arial"/>
              </w:rPr>
              <w:t xml:space="preserve">          </w:t>
            </w:r>
            <w:r w:rsidRPr="00023D88">
              <w:rPr>
                <w:rFonts w:cs="Arial"/>
                <w:sz w:val="28"/>
              </w:rPr>
              <w:sym w:font="Wingdings" w:char="F0A8"/>
            </w:r>
            <w:r w:rsidRPr="00023D88">
              <w:rPr>
                <w:rFonts w:cs="Arial"/>
                <w:sz w:val="28"/>
              </w:rPr>
              <w:t xml:space="preserve"> </w:t>
            </w:r>
            <w:r w:rsidR="0049778B">
              <w:rPr>
                <w:rFonts w:cs="Arial"/>
              </w:rPr>
              <w:t>Atelier Flash</w:t>
            </w:r>
          </w:p>
          <w:p w:rsidR="00AA2B72" w:rsidRDefault="00AA2B72" w:rsidP="00AA2B72">
            <w:pPr>
              <w:spacing w:line="360" w:lineRule="auto"/>
              <w:ind w:left="357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Thématique(s) abordée(s) :</w:t>
            </w:r>
          </w:p>
          <w:p w:rsidR="00AA2B72" w:rsidRPr="00AA2B72" w:rsidRDefault="00AA2B72" w:rsidP="00AA2B72">
            <w:pPr>
              <w:pStyle w:val="Paragraphedeliste"/>
              <w:numPr>
                <w:ilvl w:val="0"/>
                <w:numId w:val="33"/>
              </w:numPr>
              <w:spacing w:line="360" w:lineRule="auto"/>
              <w:jc w:val="center"/>
              <w:rPr>
                <w:rFonts w:cs="Arial"/>
              </w:rPr>
            </w:pPr>
            <w:r w:rsidRPr="00AA2B72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………………………………………………………………………………………………………………………………………………………….</w:t>
            </w:r>
          </w:p>
          <w:p w:rsidR="00AA2B72" w:rsidRPr="00AA2B72" w:rsidRDefault="00AA2B72" w:rsidP="00AA2B72">
            <w:pPr>
              <w:pStyle w:val="Paragraphedeliste"/>
              <w:numPr>
                <w:ilvl w:val="0"/>
                <w:numId w:val="33"/>
              </w:numPr>
              <w:spacing w:line="360" w:lineRule="auto"/>
              <w:jc w:val="center"/>
              <w:rPr>
                <w:rFonts w:cs="Arial"/>
              </w:rPr>
            </w:pPr>
            <w:r w:rsidRPr="00AA2B72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………………………………………………………………………………………………………………………………………………………….</w:t>
            </w:r>
          </w:p>
          <w:p w:rsidR="00AA2B72" w:rsidRPr="00AA2B72" w:rsidRDefault="00AA2B72" w:rsidP="00AA2B72">
            <w:pPr>
              <w:pStyle w:val="Paragraphedeliste"/>
              <w:numPr>
                <w:ilvl w:val="0"/>
                <w:numId w:val="33"/>
              </w:numPr>
              <w:spacing w:line="360" w:lineRule="auto"/>
              <w:jc w:val="center"/>
              <w:rPr>
                <w:rFonts w:cs="Arial"/>
              </w:rPr>
            </w:pPr>
            <w:r w:rsidRPr="00AA2B72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………………………………………………………………………………………………………………………………………………………….</w:t>
            </w:r>
          </w:p>
          <w:p w:rsidR="0049778B" w:rsidRPr="0017454A" w:rsidRDefault="0049778B" w:rsidP="00AA2B72">
            <w:pPr>
              <w:ind w:left="357"/>
              <w:jc w:val="center"/>
              <w:rPr>
                <w:rFonts w:cs="Arial"/>
              </w:rPr>
            </w:pPr>
            <w:r w:rsidRPr="0049778B">
              <w:rPr>
                <w:rFonts w:cs="Arial"/>
                <w:b/>
              </w:rPr>
              <w:t>Date de mise en œuvre</w:t>
            </w:r>
            <w:r w:rsidRPr="0017454A">
              <w:rPr>
                <w:rFonts w:cs="Arial"/>
              </w:rPr>
              <w:t> :</w:t>
            </w:r>
            <w:r>
              <w:rPr>
                <w:rFonts w:cs="Arial"/>
              </w:rPr>
              <w:t xml:space="preserve"> …………….. / ………………../…………………..</w:t>
            </w:r>
          </w:p>
        </w:tc>
      </w:tr>
      <w:tr w:rsidR="0049778B" w:rsidRPr="0017454A" w:rsidTr="00AA2B72">
        <w:trPr>
          <w:trHeight w:val="5"/>
        </w:trPr>
        <w:tc>
          <w:tcPr>
            <w:tcW w:w="10816" w:type="dxa"/>
            <w:gridSpan w:val="2"/>
            <w:shd w:val="clear" w:color="auto" w:fill="002060"/>
            <w:vAlign w:val="center"/>
          </w:tcPr>
          <w:p w:rsidR="0049778B" w:rsidRPr="0017454A" w:rsidRDefault="0049778B" w:rsidP="0049778B">
            <w:pPr>
              <w:pStyle w:val="Paragraphedeliste"/>
              <w:ind w:left="-120"/>
              <w:jc w:val="center"/>
              <w:rPr>
                <w:rFonts w:cs="Arial"/>
              </w:rPr>
            </w:pPr>
            <w:r w:rsidRPr="0017454A">
              <w:rPr>
                <w:rFonts w:cs="Arial"/>
                <w:b/>
                <w:color w:val="FFFFFF" w:themeColor="background1"/>
                <w:sz w:val="32"/>
              </w:rPr>
              <w:t>Processus</w:t>
            </w:r>
          </w:p>
        </w:tc>
      </w:tr>
      <w:tr w:rsidR="0049778B" w:rsidRPr="0017454A" w:rsidTr="00AA2B72">
        <w:trPr>
          <w:trHeight w:val="5"/>
        </w:trPr>
        <w:tc>
          <w:tcPr>
            <w:tcW w:w="10816" w:type="dxa"/>
            <w:gridSpan w:val="2"/>
            <w:shd w:val="clear" w:color="auto" w:fill="auto"/>
          </w:tcPr>
          <w:p w:rsidR="0049778B" w:rsidRDefault="00FA7006" w:rsidP="0049778B">
            <w:pPr>
              <w:spacing w:line="360" w:lineRule="auto"/>
              <w:ind w:left="360"/>
            </w:pPr>
            <w:r w:rsidRPr="00AA7EC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6ADC0BE" wp14:editId="22C7FD5C">
                      <wp:simplePos x="0" y="0"/>
                      <wp:positionH relativeFrom="column">
                        <wp:posOffset>3363513</wp:posOffset>
                      </wp:positionH>
                      <wp:positionV relativeFrom="paragraph">
                        <wp:posOffset>213465</wp:posOffset>
                      </wp:positionV>
                      <wp:extent cx="0" cy="143510"/>
                      <wp:effectExtent l="76200" t="0" r="57150" b="66040"/>
                      <wp:wrapNone/>
                      <wp:docPr id="27" name="Connecteur droit avec flèch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35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928C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7" o:spid="_x0000_s1026" type="#_x0000_t32" style="position:absolute;margin-left:264.85pt;margin-top:16.8pt;width:0;height:1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AA7EC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4A9535" wp14:editId="2A4AFEE7">
                      <wp:simplePos x="0" y="0"/>
                      <wp:positionH relativeFrom="column">
                        <wp:posOffset>1120721</wp:posOffset>
                      </wp:positionH>
                      <wp:positionV relativeFrom="paragraph">
                        <wp:posOffset>-13413</wp:posOffset>
                      </wp:positionV>
                      <wp:extent cx="4482000" cy="238125"/>
                      <wp:effectExtent l="0" t="0" r="13970" b="28575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820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9778B" w:rsidRPr="00AA7EC0" w:rsidRDefault="0049778B" w:rsidP="00FA7006">
                                  <w:pPr>
                                    <w:jc w:val="center"/>
                                  </w:pPr>
                                  <w:r w:rsidRPr="00AA7EC0">
                                    <w:t>Présentation et validation du projet à la Direction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4A95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6" o:spid="_x0000_s1026" type="#_x0000_t202" style="position:absolute;left:0;text-align:left;margin-left:88.25pt;margin-top:-1.05pt;width:352.9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" fillcolor="#92d050" strokeweight=".5pt">
                      <v:textbox>
                        <w:txbxContent>
                          <w:p w:rsidR="0049778B" w:rsidRPr="00AA7EC0" w:rsidRDefault="0049778B" w:rsidP="00FA7006">
                            <w:pPr>
                              <w:jc w:val="center"/>
                            </w:pPr>
                            <w:r w:rsidRPr="00AA7EC0">
                              <w:t>Présentation et validation du projet à la Direction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778B" w:rsidRDefault="00FA7006" w:rsidP="0049778B">
            <w:pPr>
              <w:spacing w:line="360" w:lineRule="auto"/>
              <w:ind w:left="360"/>
            </w:pPr>
            <w:r w:rsidRPr="00AA7EC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1350BF7" wp14:editId="1B18F320">
                      <wp:simplePos x="0" y="0"/>
                      <wp:positionH relativeFrom="column">
                        <wp:posOffset>1122626</wp:posOffset>
                      </wp:positionH>
                      <wp:positionV relativeFrom="paragraph">
                        <wp:posOffset>61595</wp:posOffset>
                      </wp:positionV>
                      <wp:extent cx="4482000" cy="246380"/>
                      <wp:effectExtent l="0" t="0" r="13970" b="20320"/>
                      <wp:wrapNone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82000" cy="246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9778B" w:rsidRDefault="0049778B" w:rsidP="00AA7EC0">
                                  <w:pPr>
                                    <w:jc w:val="center"/>
                                  </w:pPr>
                                  <w:r>
                                    <w:t>Sélection du/des Animateurs et des participants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50BF7" id="Zone de texte 14" o:spid="_x0000_s1027" type="#_x0000_t202" style="position:absolute;left:0;text-align:left;margin-left:88.4pt;margin-top:4.85pt;width:352.9pt;height: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" fillcolor="#92d050" strokeweight=".5pt">
                      <v:textbox>
                        <w:txbxContent>
                          <w:p w:rsidR="0049778B" w:rsidRDefault="0049778B" w:rsidP="00AA7EC0">
                            <w:pPr>
                              <w:jc w:val="center"/>
                            </w:pPr>
                            <w:r>
                              <w:t>Sélection du/des Animateurs et des participants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778B" w:rsidRDefault="00FA7006" w:rsidP="0049778B">
            <w:pPr>
              <w:spacing w:line="360" w:lineRule="auto"/>
              <w:ind w:left="360"/>
            </w:pPr>
            <w:r w:rsidRPr="00AA7EC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F05D510" wp14:editId="3DCB7B56">
                      <wp:simplePos x="0" y="0"/>
                      <wp:positionH relativeFrom="column">
                        <wp:posOffset>3366688</wp:posOffset>
                      </wp:positionH>
                      <wp:positionV relativeFrom="paragraph">
                        <wp:posOffset>63940</wp:posOffset>
                      </wp:positionV>
                      <wp:extent cx="0" cy="143510"/>
                      <wp:effectExtent l="76200" t="0" r="57150" b="66040"/>
                      <wp:wrapNone/>
                      <wp:docPr id="29" name="Connecteur droit avec flèch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35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9363A" id="Connecteur droit avec flèche 29" o:spid="_x0000_s1026" type="#_x0000_t32" style="position:absolute;margin-left:265.1pt;margin-top:5.05pt;width:0;height:1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AA7EC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4778BF" wp14:editId="4AEFFD72">
                      <wp:simplePos x="0" y="0"/>
                      <wp:positionH relativeFrom="column">
                        <wp:posOffset>1121761</wp:posOffset>
                      </wp:positionH>
                      <wp:positionV relativeFrom="paragraph">
                        <wp:posOffset>209640</wp:posOffset>
                      </wp:positionV>
                      <wp:extent cx="4482243" cy="258052"/>
                      <wp:effectExtent l="0" t="0" r="13970" b="27940"/>
                      <wp:wrapNone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82243" cy="2580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9778B" w:rsidRDefault="0049778B" w:rsidP="00AA7EC0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Réalisation de l’Analyse de scénario</w:t>
                                  </w:r>
                                  <w:r w:rsidR="00FA7006">
                                    <w:t xml:space="preserve"> </w:t>
                                  </w:r>
                                  <w:r>
                                    <w:t>(Guides &amp; Check-list de l’Animateur)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778BF" id="Zone de texte 15" o:spid="_x0000_s1028" type="#_x0000_t202" style="position:absolute;left:0;text-align:left;margin-left:88.35pt;margin-top:16.5pt;width:352.95pt;height:20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" fillcolor="#92d050" strokeweight=".5pt">
                      <v:textbox>
                        <w:txbxContent>
                          <w:p w:rsidR="0049778B" w:rsidRDefault="0049778B" w:rsidP="00AA7EC0">
                            <w:pPr>
                              <w:spacing w:after="0"/>
                              <w:jc w:val="center"/>
                            </w:pPr>
                            <w:r>
                              <w:t>Réalisation de l’Analyse de scénario</w:t>
                            </w:r>
                            <w:r w:rsidR="00FA7006">
                              <w:t xml:space="preserve"> </w:t>
                            </w:r>
                            <w:r>
                              <w:t>(Guides &amp; Check-list de l’Animateur)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778B" w:rsidRDefault="00FA7006" w:rsidP="0049778B">
            <w:pPr>
              <w:spacing w:line="360" w:lineRule="auto"/>
              <w:ind w:left="360"/>
            </w:pPr>
            <w:r w:rsidRPr="00AA7EC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E6E2C47" wp14:editId="43A57B81">
                      <wp:simplePos x="0" y="0"/>
                      <wp:positionH relativeFrom="column">
                        <wp:posOffset>3376474</wp:posOffset>
                      </wp:positionH>
                      <wp:positionV relativeFrom="paragraph">
                        <wp:posOffset>210103</wp:posOffset>
                      </wp:positionV>
                      <wp:extent cx="0" cy="143510"/>
                      <wp:effectExtent l="76200" t="0" r="57150" b="66040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35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5B979" id="Connecteur droit avec flèche 5" o:spid="_x0000_s1026" type="#_x0000_t32" style="position:absolute;margin-left:265.85pt;margin-top:16.55pt;width:0;height:1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49778B" w:rsidRDefault="00FA7006" w:rsidP="0049778B">
            <w:pPr>
              <w:spacing w:line="360" w:lineRule="auto"/>
              <w:ind w:left="360"/>
            </w:pPr>
            <w:r w:rsidRPr="00AA7EC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2D40B02" wp14:editId="2BB720FF">
                      <wp:simplePos x="0" y="0"/>
                      <wp:positionH relativeFrom="column">
                        <wp:posOffset>1121434</wp:posOffset>
                      </wp:positionH>
                      <wp:positionV relativeFrom="paragraph">
                        <wp:posOffset>58283</wp:posOffset>
                      </wp:positionV>
                      <wp:extent cx="4482000" cy="263661"/>
                      <wp:effectExtent l="0" t="0" r="13970" b="22225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82000" cy="2636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A7006" w:rsidRPr="00FA7006" w:rsidRDefault="00FA7006" w:rsidP="00FA700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FA7006">
                                    <w:rPr>
                                      <w:color w:val="000000" w:themeColor="text1"/>
                                    </w:rPr>
                                    <w:t>Synthèse des Ateliers : Bilan des échanges et pistes d’amélioration</w:t>
                                  </w:r>
                                </w:p>
                                <w:p w:rsidR="00FA7006" w:rsidRPr="00FA7006" w:rsidRDefault="00FA7006" w:rsidP="00FA7006">
                                  <w:pPr>
                                    <w:jc w:val="right"/>
                                  </w:pPr>
                                </w:p>
                                <w:p w:rsidR="00FA7006" w:rsidRDefault="00FA7006" w:rsidP="00FA7006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40B02" id="Zone de texte 3" o:spid="_x0000_s1029" type="#_x0000_t202" style="position:absolute;left:0;text-align:left;margin-left:88.3pt;margin-top:4.6pt;width:352.9pt;height:2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" fillcolor="#92d050" strokeweight=".5pt">
                      <v:textbox>
                        <w:txbxContent>
                          <w:p w:rsidR="00FA7006" w:rsidRPr="00FA7006" w:rsidRDefault="00FA7006" w:rsidP="00FA700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FA7006">
                              <w:rPr>
                                <w:color w:val="000000" w:themeColor="text1"/>
                              </w:rPr>
                              <w:t>Synthèse des Ateliers : Bilan des échanges et pistes d’amélioration</w:t>
                            </w:r>
                          </w:p>
                          <w:p w:rsidR="00FA7006" w:rsidRPr="00FA7006" w:rsidRDefault="00FA7006" w:rsidP="00FA7006">
                            <w:pPr>
                              <w:jc w:val="right"/>
                            </w:pPr>
                          </w:p>
                          <w:p w:rsidR="00FA7006" w:rsidRDefault="00FA7006" w:rsidP="00FA7006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778B" w:rsidRDefault="00FA7006" w:rsidP="0049778B">
            <w:pPr>
              <w:spacing w:line="360" w:lineRule="auto"/>
              <w:ind w:left="360"/>
            </w:pPr>
            <w:bookmarkStart w:id="0" w:name="_GoBack"/>
            <w:bookmarkEnd w:id="0"/>
            <w:r w:rsidRPr="00AA7EC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F6E2310" wp14:editId="7F43FFA4">
                      <wp:simplePos x="0" y="0"/>
                      <wp:positionH relativeFrom="column">
                        <wp:posOffset>3361289</wp:posOffset>
                      </wp:positionH>
                      <wp:positionV relativeFrom="paragraph">
                        <wp:posOffset>89542</wp:posOffset>
                      </wp:positionV>
                      <wp:extent cx="0" cy="143510"/>
                      <wp:effectExtent l="76200" t="0" r="57150" b="66040"/>
                      <wp:wrapNone/>
                      <wp:docPr id="30" name="Connecteur droit avec flèch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35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E5A22" id="Connecteur droit avec flèche 30" o:spid="_x0000_s1026" type="#_x0000_t32" style="position:absolute;margin-left:264.65pt;margin-top:7.05pt;width:0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AA7EC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47296B" wp14:editId="450C91FD">
                      <wp:simplePos x="0" y="0"/>
                      <wp:positionH relativeFrom="column">
                        <wp:posOffset>1124605</wp:posOffset>
                      </wp:positionH>
                      <wp:positionV relativeFrom="paragraph">
                        <wp:posOffset>191770</wp:posOffset>
                      </wp:positionV>
                      <wp:extent cx="4482000" cy="429365"/>
                      <wp:effectExtent l="0" t="0" r="13970" b="27940"/>
                      <wp:wrapNone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82000" cy="429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A7006" w:rsidRDefault="0049778B" w:rsidP="00AA7EC0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Bilan auprès de la Direction</w:t>
                                  </w:r>
                                </w:p>
                                <w:p w:rsidR="0049778B" w:rsidRDefault="0049778B" w:rsidP="00AA7EC0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Alimentation du plan d’action de l’établissement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7296B" id="Zone de texte 20" o:spid="_x0000_s1030" type="#_x0000_t202" style="position:absolute;left:0;text-align:left;margin-left:88.55pt;margin-top:15.1pt;width:352.9pt;height:3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" fillcolor="#92d050" strokeweight=".5pt">
                      <v:textbox>
                        <w:txbxContent>
                          <w:p w:rsidR="00FA7006" w:rsidRDefault="0049778B" w:rsidP="00AA7EC0">
                            <w:pPr>
                              <w:spacing w:after="0"/>
                              <w:jc w:val="center"/>
                            </w:pPr>
                            <w:r>
                              <w:t>Bilan auprès de la Direction</w:t>
                            </w:r>
                          </w:p>
                          <w:p w:rsidR="0049778B" w:rsidRDefault="0049778B" w:rsidP="00AA7EC0">
                            <w:pPr>
                              <w:spacing w:after="0"/>
                              <w:jc w:val="center"/>
                            </w:pPr>
                            <w:r>
                              <w:t>Alimentation du plan d’action de l’établissement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778B" w:rsidRDefault="0049778B" w:rsidP="0049778B">
            <w:pPr>
              <w:spacing w:line="360" w:lineRule="auto"/>
              <w:ind w:left="360"/>
            </w:pPr>
          </w:p>
          <w:p w:rsidR="0049778B" w:rsidRDefault="00FA7006" w:rsidP="0049778B">
            <w:pPr>
              <w:spacing w:line="360" w:lineRule="auto"/>
              <w:ind w:left="360"/>
            </w:pPr>
            <w:r w:rsidRPr="00AA7EC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495F85" wp14:editId="2FE2338E">
                      <wp:simplePos x="0" y="0"/>
                      <wp:positionH relativeFrom="column">
                        <wp:posOffset>3366053</wp:posOffset>
                      </wp:positionH>
                      <wp:positionV relativeFrom="paragraph">
                        <wp:posOffset>128905</wp:posOffset>
                      </wp:positionV>
                      <wp:extent cx="0" cy="143510"/>
                      <wp:effectExtent l="76200" t="0" r="57150" b="66040"/>
                      <wp:wrapNone/>
                      <wp:docPr id="33" name="Connecteur droit avec flèch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35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B2878" id="Connecteur droit avec flèche 33" o:spid="_x0000_s1026" type="#_x0000_t32" style="position:absolute;margin-left:265.05pt;margin-top:10.15pt;width:0;height:1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49778B" w:rsidRPr="0004064A" w:rsidRDefault="00FA7006" w:rsidP="0049778B">
            <w:pPr>
              <w:spacing w:line="360" w:lineRule="auto"/>
              <w:ind w:left="360"/>
            </w:pPr>
            <w:r w:rsidRPr="00AA7EC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8689583" wp14:editId="2F3C6E80">
                      <wp:simplePos x="0" y="0"/>
                      <wp:positionH relativeFrom="column">
                        <wp:posOffset>1122625</wp:posOffset>
                      </wp:positionH>
                      <wp:positionV relativeFrom="paragraph">
                        <wp:posOffset>5279</wp:posOffset>
                      </wp:positionV>
                      <wp:extent cx="4482000" cy="274955"/>
                      <wp:effectExtent l="0" t="0" r="13970" b="10795"/>
                      <wp:wrapNone/>
                      <wp:docPr id="24" name="Zone de tex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820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9778B" w:rsidRDefault="0049778B" w:rsidP="00AA7EC0">
                                  <w:pPr>
                                    <w:jc w:val="center"/>
                                  </w:pPr>
                                  <w:r>
                                    <w:t>Envoie d’un rapport de synthèse aux participants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89583" id="Zone de texte 24" o:spid="_x0000_s1031" type="#_x0000_t202" style="position:absolute;left:0;text-align:left;margin-left:88.4pt;margin-top:.4pt;width:352.9pt;height:21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" fillcolor="#92d050" strokeweight=".5pt">
                      <v:textbox>
                        <w:txbxContent>
                          <w:p w:rsidR="0049778B" w:rsidRDefault="0049778B" w:rsidP="00AA7EC0">
                            <w:pPr>
                              <w:jc w:val="center"/>
                            </w:pPr>
                            <w:r>
                              <w:t>Envoie d’un rapport de synthèse aux participants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778B" w:rsidRPr="0017454A" w:rsidTr="00AA2B72">
        <w:trPr>
          <w:trHeight w:val="5"/>
        </w:trPr>
        <w:tc>
          <w:tcPr>
            <w:tcW w:w="10816" w:type="dxa"/>
            <w:gridSpan w:val="2"/>
            <w:shd w:val="clear" w:color="auto" w:fill="002060"/>
            <w:vAlign w:val="center"/>
          </w:tcPr>
          <w:p w:rsidR="0049778B" w:rsidRPr="0017454A" w:rsidRDefault="0049778B" w:rsidP="0049778B">
            <w:pPr>
              <w:pStyle w:val="Paragraphedeliste"/>
              <w:ind w:left="0"/>
              <w:jc w:val="center"/>
              <w:rPr>
                <w:rFonts w:cs="Arial"/>
                <w:b/>
                <w:color w:val="FFFFFF" w:themeColor="background1"/>
                <w:sz w:val="32"/>
              </w:rPr>
            </w:pPr>
            <w:r>
              <w:rPr>
                <w:rFonts w:cs="Arial"/>
                <w:b/>
                <w:color w:val="FFFFFF" w:themeColor="background1"/>
                <w:sz w:val="32"/>
              </w:rPr>
              <w:t>Etat d’avancement</w:t>
            </w:r>
          </w:p>
        </w:tc>
      </w:tr>
      <w:tr w:rsidR="0049778B" w:rsidRPr="0017454A" w:rsidTr="00AA2B72">
        <w:trPr>
          <w:trHeight w:val="5"/>
        </w:trPr>
        <w:tc>
          <w:tcPr>
            <w:tcW w:w="10816" w:type="dxa"/>
            <w:gridSpan w:val="2"/>
            <w:shd w:val="clear" w:color="auto" w:fill="auto"/>
            <w:vAlign w:val="center"/>
          </w:tcPr>
          <w:p w:rsidR="0049778B" w:rsidRPr="0017454A" w:rsidRDefault="0049778B" w:rsidP="0049778B">
            <w:pPr>
              <w:pStyle w:val="Paragraphedeliste"/>
              <w:ind w:left="0"/>
              <w:jc w:val="center"/>
              <w:rPr>
                <w:rFonts w:cs="Arial"/>
                <w:b/>
                <w:color w:val="FFFFFF" w:themeColor="background1"/>
                <w:sz w:val="32"/>
              </w:rPr>
            </w:pPr>
            <w:r w:rsidRPr="0049778B">
              <w:rPr>
                <w:sz w:val="28"/>
              </w:rPr>
              <w:sym w:font="Wingdings" w:char="F0A8"/>
            </w:r>
            <w:r w:rsidRPr="0049778B">
              <w:t xml:space="preserve"> Réalisée </w:t>
            </w:r>
            <w:r>
              <w:t xml:space="preserve">             </w:t>
            </w:r>
            <w:r w:rsidRPr="0049778B">
              <w:rPr>
                <w:sz w:val="28"/>
              </w:rPr>
              <w:sym w:font="Wingdings" w:char="F0A8"/>
            </w:r>
            <w:r w:rsidRPr="0049778B">
              <w:t xml:space="preserve"> En cours </w:t>
            </w:r>
            <w:r>
              <w:t xml:space="preserve">             </w:t>
            </w:r>
            <w:r w:rsidRPr="0049778B">
              <w:rPr>
                <w:sz w:val="28"/>
              </w:rPr>
              <w:sym w:font="Wingdings" w:char="F0A8"/>
            </w:r>
            <w:r w:rsidRPr="0049778B">
              <w:t xml:space="preserve"> Reportée </w:t>
            </w:r>
            <w:r>
              <w:t xml:space="preserve">             </w:t>
            </w:r>
            <w:r w:rsidRPr="0049778B">
              <w:rPr>
                <w:sz w:val="28"/>
              </w:rPr>
              <w:sym w:font="Wingdings" w:char="F0A8"/>
            </w:r>
            <w:r w:rsidRPr="0049778B">
              <w:t xml:space="preserve"> Annulée</w:t>
            </w:r>
          </w:p>
        </w:tc>
      </w:tr>
      <w:tr w:rsidR="0049778B" w:rsidRPr="0017454A" w:rsidTr="00AA2B72">
        <w:trPr>
          <w:trHeight w:val="5"/>
        </w:trPr>
        <w:tc>
          <w:tcPr>
            <w:tcW w:w="5408" w:type="dxa"/>
            <w:shd w:val="clear" w:color="auto" w:fill="D9D9D9" w:themeFill="background1" w:themeFillShade="D9"/>
            <w:vAlign w:val="center"/>
          </w:tcPr>
          <w:p w:rsidR="0049778B" w:rsidRPr="0049778B" w:rsidRDefault="0049778B" w:rsidP="0049778B">
            <w:pPr>
              <w:pStyle w:val="Paragraphedeliste"/>
              <w:ind w:left="0"/>
              <w:jc w:val="center"/>
              <w:rPr>
                <w:rFonts w:cs="Arial"/>
              </w:rPr>
            </w:pPr>
            <w:r w:rsidRPr="0049778B">
              <w:rPr>
                <w:rFonts w:cs="Arial"/>
                <w:b/>
              </w:rPr>
              <w:t xml:space="preserve">Eléments de preuve </w:t>
            </w:r>
          </w:p>
        </w:tc>
        <w:tc>
          <w:tcPr>
            <w:tcW w:w="5408" w:type="dxa"/>
            <w:shd w:val="clear" w:color="auto" w:fill="D9D9D9" w:themeFill="background1" w:themeFillShade="D9"/>
            <w:vAlign w:val="center"/>
          </w:tcPr>
          <w:p w:rsidR="0049778B" w:rsidRPr="0049778B" w:rsidRDefault="0049778B" w:rsidP="0049778B">
            <w:pPr>
              <w:pStyle w:val="Paragraphedeliste"/>
              <w:ind w:left="0"/>
              <w:jc w:val="center"/>
              <w:rPr>
                <w:rFonts w:cs="Arial"/>
              </w:rPr>
            </w:pPr>
            <w:r w:rsidRPr="0049778B">
              <w:rPr>
                <w:rFonts w:cs="Arial"/>
                <w:b/>
              </w:rPr>
              <w:t>Livrables</w:t>
            </w:r>
          </w:p>
        </w:tc>
      </w:tr>
      <w:tr w:rsidR="0049778B" w:rsidRPr="0017454A" w:rsidTr="00AA2B72">
        <w:trPr>
          <w:trHeight w:val="290"/>
        </w:trPr>
        <w:tc>
          <w:tcPr>
            <w:tcW w:w="5408" w:type="dxa"/>
            <w:shd w:val="clear" w:color="auto" w:fill="auto"/>
          </w:tcPr>
          <w:p w:rsidR="0049778B" w:rsidRPr="0004064A" w:rsidRDefault="0049778B" w:rsidP="0049778B">
            <w:pPr>
              <w:rPr>
                <w:rFonts w:cs="Arial"/>
              </w:rPr>
            </w:pPr>
            <w:r w:rsidRPr="0004064A">
              <w:rPr>
                <w:sz w:val="28"/>
              </w:rPr>
              <w:sym w:font="Wingdings" w:char="F0A8"/>
            </w:r>
            <w:r>
              <w:rPr>
                <w:rFonts w:cs="Arial"/>
              </w:rPr>
              <w:t xml:space="preserve">Fiches </w:t>
            </w:r>
            <w:r w:rsidR="00B5228B">
              <w:rPr>
                <w:rFonts w:cs="Arial"/>
              </w:rPr>
              <w:t>« Atelier »</w:t>
            </w:r>
          </w:p>
          <w:p w:rsidR="0049778B" w:rsidRPr="0004064A" w:rsidRDefault="0049778B" w:rsidP="0049778B">
            <w:pPr>
              <w:rPr>
                <w:rFonts w:cs="Arial"/>
              </w:rPr>
            </w:pPr>
            <w:r w:rsidRPr="0004064A">
              <w:rPr>
                <w:sz w:val="28"/>
              </w:rPr>
              <w:sym w:font="Wingdings" w:char="F0A8"/>
            </w:r>
            <w:r>
              <w:rPr>
                <w:rFonts w:cs="Arial"/>
              </w:rPr>
              <w:t>Feuilles émargement</w:t>
            </w:r>
            <w:r w:rsidRPr="0004064A">
              <w:rPr>
                <w:rFonts w:cs="Arial"/>
              </w:rPr>
              <w:t xml:space="preserve"> </w:t>
            </w:r>
          </w:p>
          <w:p w:rsidR="0049778B" w:rsidRPr="0004064A" w:rsidRDefault="0049778B" w:rsidP="0049778B">
            <w:pPr>
              <w:rPr>
                <w:rFonts w:cs="Arial"/>
              </w:rPr>
            </w:pPr>
            <w:r w:rsidRPr="0004064A">
              <w:rPr>
                <w:sz w:val="28"/>
              </w:rPr>
              <w:sym w:font="Wingdings" w:char="F0A8"/>
            </w:r>
            <w:r w:rsidRPr="0004064A">
              <w:rPr>
                <w:rFonts w:cs="Arial"/>
              </w:rPr>
              <w:t>Questionnaires de satisfaction et suggestion</w:t>
            </w:r>
            <w:r w:rsidR="00B5228B">
              <w:rPr>
                <w:rFonts w:cs="Arial"/>
              </w:rPr>
              <w:t>s</w:t>
            </w:r>
          </w:p>
        </w:tc>
        <w:tc>
          <w:tcPr>
            <w:tcW w:w="5408" w:type="dxa"/>
            <w:shd w:val="clear" w:color="auto" w:fill="auto"/>
          </w:tcPr>
          <w:p w:rsidR="0049778B" w:rsidRPr="0004064A" w:rsidRDefault="0049778B" w:rsidP="0049778B">
            <w:pPr>
              <w:rPr>
                <w:rFonts w:cs="Arial"/>
              </w:rPr>
            </w:pPr>
            <w:r w:rsidRPr="0004064A">
              <w:rPr>
                <w:sz w:val="28"/>
              </w:rPr>
              <w:sym w:font="Wingdings" w:char="F0A8"/>
            </w:r>
            <w:r w:rsidRPr="0004064A">
              <w:rPr>
                <w:rFonts w:cs="Arial"/>
              </w:rPr>
              <w:t>Plan d’action</w:t>
            </w:r>
          </w:p>
          <w:p w:rsidR="0049778B" w:rsidRPr="0004064A" w:rsidRDefault="0049778B" w:rsidP="0049778B">
            <w:pPr>
              <w:rPr>
                <w:rFonts w:cs="Arial"/>
              </w:rPr>
            </w:pPr>
            <w:r w:rsidRPr="0004064A">
              <w:rPr>
                <w:sz w:val="28"/>
              </w:rPr>
              <w:sym w:font="Wingdings" w:char="F0A8"/>
            </w:r>
            <w:r w:rsidRPr="0004064A">
              <w:rPr>
                <w:rFonts w:cs="Arial"/>
              </w:rPr>
              <w:t>Rapport de synthèse validée par la Direction</w:t>
            </w:r>
          </w:p>
        </w:tc>
      </w:tr>
      <w:tr w:rsidR="0049778B" w:rsidRPr="0017454A" w:rsidTr="00AA2B72">
        <w:trPr>
          <w:trHeight w:val="290"/>
        </w:trPr>
        <w:tc>
          <w:tcPr>
            <w:tcW w:w="10816" w:type="dxa"/>
            <w:gridSpan w:val="2"/>
            <w:shd w:val="clear" w:color="auto" w:fill="auto"/>
          </w:tcPr>
          <w:p w:rsidR="0049778B" w:rsidRPr="0017454A" w:rsidRDefault="0049778B" w:rsidP="0049778B">
            <w:pPr>
              <w:rPr>
                <w:rFonts w:cs="Arial"/>
              </w:rPr>
            </w:pPr>
            <w:r w:rsidRPr="0017454A">
              <w:rPr>
                <w:rFonts w:cs="Arial"/>
              </w:rPr>
              <w:t>Modification du système documentaire :</w:t>
            </w:r>
          </w:p>
          <w:p w:rsidR="0049778B" w:rsidRPr="0017454A" w:rsidRDefault="0049778B" w:rsidP="0049778B">
            <w:pPr>
              <w:jc w:val="center"/>
              <w:rPr>
                <w:rFonts w:cs="Arial"/>
              </w:rPr>
            </w:pPr>
            <w:r w:rsidRPr="00023D88">
              <w:rPr>
                <w:rFonts w:cs="Arial"/>
                <w:sz w:val="28"/>
              </w:rPr>
              <w:sym w:font="Wingdings" w:char="F0A8"/>
            </w:r>
            <w:r w:rsidRPr="0017454A">
              <w:rPr>
                <w:rFonts w:cs="Arial"/>
              </w:rPr>
              <w:t>OUI</w:t>
            </w:r>
            <w:r>
              <w:rPr>
                <w:rFonts w:cs="Arial"/>
              </w:rPr>
              <w:t xml:space="preserve">                                         </w:t>
            </w:r>
            <w:r w:rsidRPr="0017454A">
              <w:rPr>
                <w:rFonts w:cs="Arial"/>
              </w:rPr>
              <w:t xml:space="preserve"> </w:t>
            </w:r>
            <w:r w:rsidRPr="00023D88">
              <w:rPr>
                <w:rFonts w:cs="Arial"/>
                <w:sz w:val="28"/>
              </w:rPr>
              <w:sym w:font="Wingdings" w:char="F0A8"/>
            </w:r>
            <w:r w:rsidRPr="0017454A">
              <w:rPr>
                <w:rFonts w:cs="Arial"/>
              </w:rPr>
              <w:t>NON</w:t>
            </w:r>
          </w:p>
          <w:p w:rsidR="0049778B" w:rsidRPr="0017454A" w:rsidRDefault="0049778B" w:rsidP="0049778B">
            <w:pPr>
              <w:rPr>
                <w:rFonts w:cs="Arial"/>
              </w:rPr>
            </w:pPr>
            <w:r w:rsidRPr="0017454A">
              <w:rPr>
                <w:rFonts w:cs="Arial"/>
              </w:rPr>
              <w:t>Actions à engager</w:t>
            </w:r>
            <w:r>
              <w:rPr>
                <w:rFonts w:cs="Arial"/>
              </w:rPr>
              <w:t xml:space="preserve"> et à inscrire dans le plan d’action de l’établissement</w:t>
            </w:r>
            <w:r w:rsidRPr="0017454A">
              <w:rPr>
                <w:rFonts w:cs="Arial"/>
              </w:rPr>
              <w:t> :</w:t>
            </w:r>
          </w:p>
          <w:p w:rsidR="0049778B" w:rsidRPr="0017454A" w:rsidRDefault="0049778B" w:rsidP="0049778B">
            <w:pPr>
              <w:pStyle w:val="Paragraphedeliste"/>
              <w:numPr>
                <w:ilvl w:val="0"/>
                <w:numId w:val="22"/>
              </w:numPr>
              <w:spacing w:before="120" w:line="276" w:lineRule="auto"/>
              <w:ind w:left="714" w:hanging="357"/>
              <w:rPr>
                <w:rFonts w:cs="Arial"/>
              </w:rPr>
            </w:pPr>
            <w:r w:rsidRPr="0017454A">
              <w:rPr>
                <w:rFonts w:cs="Arial"/>
              </w:rPr>
              <w:t>…</w:t>
            </w:r>
            <w:r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49778B" w:rsidRPr="0017454A" w:rsidRDefault="0049778B" w:rsidP="0049778B">
            <w:pPr>
              <w:pStyle w:val="Paragraphedeliste"/>
              <w:numPr>
                <w:ilvl w:val="0"/>
                <w:numId w:val="22"/>
              </w:numPr>
              <w:spacing w:before="120" w:line="276" w:lineRule="auto"/>
              <w:ind w:left="714" w:hanging="357"/>
              <w:rPr>
                <w:rFonts w:cs="Arial"/>
              </w:rPr>
            </w:pPr>
            <w:r w:rsidRPr="0017454A">
              <w:rPr>
                <w:rFonts w:cs="Arial"/>
              </w:rPr>
              <w:t>…</w:t>
            </w:r>
            <w:r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49778B" w:rsidRPr="0017454A" w:rsidRDefault="0049778B" w:rsidP="0049778B">
            <w:pPr>
              <w:pStyle w:val="Paragraphedeliste"/>
              <w:numPr>
                <w:ilvl w:val="0"/>
                <w:numId w:val="22"/>
              </w:numPr>
              <w:spacing w:before="120" w:line="276" w:lineRule="auto"/>
              <w:ind w:left="714" w:hanging="357"/>
              <w:rPr>
                <w:rFonts w:cs="Arial"/>
              </w:rPr>
            </w:pPr>
            <w:r w:rsidRPr="0017454A">
              <w:rPr>
                <w:rFonts w:cs="Arial"/>
              </w:rPr>
              <w:t>…</w:t>
            </w:r>
            <w:r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49778B" w:rsidRPr="0017454A" w:rsidRDefault="0049778B" w:rsidP="0049778B">
            <w:pPr>
              <w:pStyle w:val="Paragraphedeliste"/>
              <w:numPr>
                <w:ilvl w:val="0"/>
                <w:numId w:val="22"/>
              </w:numPr>
              <w:spacing w:before="120" w:line="276" w:lineRule="auto"/>
              <w:ind w:left="714" w:hanging="357"/>
              <w:rPr>
                <w:rFonts w:cs="Arial"/>
              </w:rPr>
            </w:pPr>
            <w:r w:rsidRPr="0017454A">
              <w:rPr>
                <w:rFonts w:cs="Arial"/>
              </w:rPr>
              <w:t>…</w:t>
            </w:r>
            <w:r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49778B" w:rsidRPr="00AA7EC0" w:rsidRDefault="0049778B" w:rsidP="0049778B">
            <w:pPr>
              <w:pStyle w:val="Paragraphedeliste"/>
              <w:numPr>
                <w:ilvl w:val="0"/>
                <w:numId w:val="22"/>
              </w:numPr>
              <w:spacing w:before="120" w:line="276" w:lineRule="auto"/>
              <w:ind w:left="714" w:hanging="357"/>
              <w:rPr>
                <w:rFonts w:cs="Arial"/>
              </w:rPr>
            </w:pPr>
            <w:r w:rsidRPr="0017454A">
              <w:rPr>
                <w:rFonts w:cs="Arial"/>
              </w:rPr>
              <w:t>…</w:t>
            </w:r>
            <w:r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…………………………………………………………………………………………………………………………………………………………..</w:t>
            </w:r>
          </w:p>
        </w:tc>
      </w:tr>
    </w:tbl>
    <w:p w:rsidR="000245F3" w:rsidRPr="000245F3" w:rsidRDefault="000245F3" w:rsidP="00AA2B72"/>
    <w:sectPr w:rsidR="000245F3" w:rsidRPr="000245F3" w:rsidSect="00832D35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EC0" w:rsidRDefault="00AA7EC0" w:rsidP="00832D35">
      <w:pPr>
        <w:spacing w:after="0" w:line="240" w:lineRule="auto"/>
      </w:pPr>
      <w:r>
        <w:separator/>
      </w:r>
    </w:p>
  </w:endnote>
  <w:endnote w:type="continuationSeparator" w:id="0">
    <w:p w:rsidR="00AA7EC0" w:rsidRDefault="00AA7EC0" w:rsidP="00832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EC0" w:rsidRDefault="00AA7EC0" w:rsidP="00832D35">
      <w:pPr>
        <w:spacing w:after="0" w:line="240" w:lineRule="auto"/>
      </w:pPr>
      <w:r>
        <w:separator/>
      </w:r>
    </w:p>
  </w:footnote>
  <w:footnote w:type="continuationSeparator" w:id="0">
    <w:p w:rsidR="00AA7EC0" w:rsidRDefault="00AA7EC0" w:rsidP="00832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5EBC"/>
    <w:multiLevelType w:val="hybridMultilevel"/>
    <w:tmpl w:val="5CF0F5F6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08F96FAC"/>
    <w:multiLevelType w:val="hybridMultilevel"/>
    <w:tmpl w:val="D3167030"/>
    <w:lvl w:ilvl="0" w:tplc="93DCFA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6600"/>
        <w:u w:color="FF6600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613B8"/>
    <w:multiLevelType w:val="hybridMultilevel"/>
    <w:tmpl w:val="6DB4F350"/>
    <w:lvl w:ilvl="0" w:tplc="F79222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1EC2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0447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4C3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ED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9E3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ACD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039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A64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9F70A75"/>
    <w:multiLevelType w:val="hybridMultilevel"/>
    <w:tmpl w:val="9FC60A2A"/>
    <w:lvl w:ilvl="0" w:tplc="6CA202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F27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846C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4E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4AC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4D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44C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67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46D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7B4D58"/>
    <w:multiLevelType w:val="hybridMultilevel"/>
    <w:tmpl w:val="CC6AB0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374"/>
    <w:multiLevelType w:val="hybridMultilevel"/>
    <w:tmpl w:val="9594ECD2"/>
    <w:lvl w:ilvl="0" w:tplc="93DCF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600"/>
        <w:u w:color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35265"/>
    <w:multiLevelType w:val="hybridMultilevel"/>
    <w:tmpl w:val="0C7C4CF2"/>
    <w:lvl w:ilvl="0" w:tplc="93DCF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600"/>
        <w:u w:color="FF66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D5063"/>
    <w:multiLevelType w:val="hybridMultilevel"/>
    <w:tmpl w:val="20467A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DCFA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FF6600"/>
        <w:u w:color="FF6600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C2314"/>
    <w:multiLevelType w:val="hybridMultilevel"/>
    <w:tmpl w:val="F4C8533E"/>
    <w:lvl w:ilvl="0" w:tplc="C284F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ECE2A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98C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F899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6A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D0A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84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4E8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DA2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C117601"/>
    <w:multiLevelType w:val="hybridMultilevel"/>
    <w:tmpl w:val="9A2CF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A5122"/>
    <w:multiLevelType w:val="hybridMultilevel"/>
    <w:tmpl w:val="BA40D900"/>
    <w:lvl w:ilvl="0" w:tplc="93DCFA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600"/>
        <w:u w:color="FF6600"/>
      </w:rPr>
    </w:lvl>
    <w:lvl w:ilvl="1" w:tplc="C5F278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3454E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4AC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4D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44C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67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46D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699788F"/>
    <w:multiLevelType w:val="hybridMultilevel"/>
    <w:tmpl w:val="D484526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977D8E"/>
    <w:multiLevelType w:val="hybridMultilevel"/>
    <w:tmpl w:val="902EBB2E"/>
    <w:lvl w:ilvl="0" w:tplc="4E48B6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86991"/>
    <w:multiLevelType w:val="hybridMultilevel"/>
    <w:tmpl w:val="7F28C82E"/>
    <w:lvl w:ilvl="0" w:tplc="93DCFA7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6600"/>
        <w:u w:color="FF66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C31695"/>
    <w:multiLevelType w:val="hybridMultilevel"/>
    <w:tmpl w:val="F45C1558"/>
    <w:lvl w:ilvl="0" w:tplc="93DCF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600"/>
        <w:u w:color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B79B2"/>
    <w:multiLevelType w:val="hybridMultilevel"/>
    <w:tmpl w:val="FF86718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631FFF"/>
    <w:multiLevelType w:val="hybridMultilevel"/>
    <w:tmpl w:val="566AA8EC"/>
    <w:lvl w:ilvl="0" w:tplc="93DCFA70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FF6600"/>
        <w:u w:color="FF6600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7" w15:restartNumberingAfterBreak="0">
    <w:nsid w:val="3E37131B"/>
    <w:multiLevelType w:val="hybridMultilevel"/>
    <w:tmpl w:val="3780AB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C3A81"/>
    <w:multiLevelType w:val="hybridMultilevel"/>
    <w:tmpl w:val="3EF24D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D0B7B"/>
    <w:multiLevelType w:val="hybridMultilevel"/>
    <w:tmpl w:val="32101C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142C1"/>
    <w:multiLevelType w:val="hybridMultilevel"/>
    <w:tmpl w:val="2C9CCD92"/>
    <w:lvl w:ilvl="0" w:tplc="93DCFA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600"/>
        <w:u w:color="FF6600"/>
      </w:rPr>
    </w:lvl>
    <w:lvl w:ilvl="1" w:tplc="C5F278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846C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4E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4AC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4D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44C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67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46D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F942EA4"/>
    <w:multiLevelType w:val="hybridMultilevel"/>
    <w:tmpl w:val="35D0CD9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8953B7"/>
    <w:multiLevelType w:val="hybridMultilevel"/>
    <w:tmpl w:val="1DA82B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81231"/>
    <w:multiLevelType w:val="hybridMultilevel"/>
    <w:tmpl w:val="05C6D8CC"/>
    <w:lvl w:ilvl="0" w:tplc="9E3863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ABCD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C2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243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F29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2A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84A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C47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721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8186253"/>
    <w:multiLevelType w:val="hybridMultilevel"/>
    <w:tmpl w:val="AC1C5A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4290C"/>
    <w:multiLevelType w:val="hybridMultilevel"/>
    <w:tmpl w:val="CF28E55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E267E6"/>
    <w:multiLevelType w:val="hybridMultilevel"/>
    <w:tmpl w:val="646AB4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E217FC"/>
    <w:multiLevelType w:val="hybridMultilevel"/>
    <w:tmpl w:val="88B02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05F2C"/>
    <w:multiLevelType w:val="hybridMultilevel"/>
    <w:tmpl w:val="C3B46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C7176"/>
    <w:multiLevelType w:val="hybridMultilevel"/>
    <w:tmpl w:val="32543192"/>
    <w:lvl w:ilvl="0" w:tplc="040C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30" w15:restartNumberingAfterBreak="0">
    <w:nsid w:val="75191459"/>
    <w:multiLevelType w:val="hybridMultilevel"/>
    <w:tmpl w:val="BC76A3C8"/>
    <w:lvl w:ilvl="0" w:tplc="93DCFA70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  <w:color w:val="FF6600"/>
        <w:u w:color="FF6600"/>
      </w:rPr>
    </w:lvl>
    <w:lvl w:ilvl="1" w:tplc="040C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31" w15:restartNumberingAfterBreak="0">
    <w:nsid w:val="784963E7"/>
    <w:multiLevelType w:val="hybridMultilevel"/>
    <w:tmpl w:val="35D0CD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63E20"/>
    <w:multiLevelType w:val="hybridMultilevel"/>
    <w:tmpl w:val="46F0EF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3"/>
  </w:num>
  <w:num w:numId="4">
    <w:abstractNumId w:val="20"/>
  </w:num>
  <w:num w:numId="5">
    <w:abstractNumId w:val="13"/>
  </w:num>
  <w:num w:numId="6">
    <w:abstractNumId w:val="8"/>
  </w:num>
  <w:num w:numId="7">
    <w:abstractNumId w:val="6"/>
  </w:num>
  <w:num w:numId="8">
    <w:abstractNumId w:val="16"/>
  </w:num>
  <w:num w:numId="9">
    <w:abstractNumId w:val="14"/>
  </w:num>
  <w:num w:numId="10">
    <w:abstractNumId w:val="12"/>
  </w:num>
  <w:num w:numId="11">
    <w:abstractNumId w:val="1"/>
  </w:num>
  <w:num w:numId="12">
    <w:abstractNumId w:val="23"/>
  </w:num>
  <w:num w:numId="13">
    <w:abstractNumId w:val="2"/>
  </w:num>
  <w:num w:numId="14">
    <w:abstractNumId w:val="29"/>
  </w:num>
  <w:num w:numId="15">
    <w:abstractNumId w:val="25"/>
  </w:num>
  <w:num w:numId="16">
    <w:abstractNumId w:val="0"/>
  </w:num>
  <w:num w:numId="17">
    <w:abstractNumId w:val="7"/>
  </w:num>
  <w:num w:numId="18">
    <w:abstractNumId w:val="10"/>
  </w:num>
  <w:num w:numId="19">
    <w:abstractNumId w:val="30"/>
  </w:num>
  <w:num w:numId="20">
    <w:abstractNumId w:val="22"/>
  </w:num>
  <w:num w:numId="21">
    <w:abstractNumId w:val="17"/>
  </w:num>
  <w:num w:numId="22">
    <w:abstractNumId w:val="4"/>
  </w:num>
  <w:num w:numId="23">
    <w:abstractNumId w:val="15"/>
  </w:num>
  <w:num w:numId="24">
    <w:abstractNumId w:val="11"/>
  </w:num>
  <w:num w:numId="25">
    <w:abstractNumId w:val="26"/>
  </w:num>
  <w:num w:numId="26">
    <w:abstractNumId w:val="18"/>
  </w:num>
  <w:num w:numId="27">
    <w:abstractNumId w:val="19"/>
  </w:num>
  <w:num w:numId="28">
    <w:abstractNumId w:val="32"/>
  </w:num>
  <w:num w:numId="29">
    <w:abstractNumId w:val="31"/>
  </w:num>
  <w:num w:numId="30">
    <w:abstractNumId w:val="9"/>
  </w:num>
  <w:num w:numId="31">
    <w:abstractNumId w:val="28"/>
  </w:num>
  <w:num w:numId="32">
    <w:abstractNumId w:val="2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D35"/>
    <w:rsid w:val="00015C98"/>
    <w:rsid w:val="00023D88"/>
    <w:rsid w:val="000245F3"/>
    <w:rsid w:val="0002526C"/>
    <w:rsid w:val="00037682"/>
    <w:rsid w:val="0004064A"/>
    <w:rsid w:val="0006460D"/>
    <w:rsid w:val="00067673"/>
    <w:rsid w:val="00084D02"/>
    <w:rsid w:val="000964D8"/>
    <w:rsid w:val="000B1BD2"/>
    <w:rsid w:val="000B4496"/>
    <w:rsid w:val="000C1970"/>
    <w:rsid w:val="000C3572"/>
    <w:rsid w:val="000C53FC"/>
    <w:rsid w:val="00113BF2"/>
    <w:rsid w:val="00117CD6"/>
    <w:rsid w:val="00144199"/>
    <w:rsid w:val="00153AAA"/>
    <w:rsid w:val="00165619"/>
    <w:rsid w:val="0017454A"/>
    <w:rsid w:val="001812CA"/>
    <w:rsid w:val="00181E6A"/>
    <w:rsid w:val="00183A60"/>
    <w:rsid w:val="001845C1"/>
    <w:rsid w:val="00194132"/>
    <w:rsid w:val="001B6E1A"/>
    <w:rsid w:val="00200E18"/>
    <w:rsid w:val="0023625E"/>
    <w:rsid w:val="002628E5"/>
    <w:rsid w:val="002727B8"/>
    <w:rsid w:val="00296073"/>
    <w:rsid w:val="002C3C88"/>
    <w:rsid w:val="002E5662"/>
    <w:rsid w:val="002E68E7"/>
    <w:rsid w:val="0033759B"/>
    <w:rsid w:val="00355EA4"/>
    <w:rsid w:val="00360711"/>
    <w:rsid w:val="003700C9"/>
    <w:rsid w:val="00377A9E"/>
    <w:rsid w:val="00380C58"/>
    <w:rsid w:val="00387611"/>
    <w:rsid w:val="00395CDD"/>
    <w:rsid w:val="003B5BB1"/>
    <w:rsid w:val="003E7B14"/>
    <w:rsid w:val="003F42F6"/>
    <w:rsid w:val="0049778B"/>
    <w:rsid w:val="004C7D61"/>
    <w:rsid w:val="004E0287"/>
    <w:rsid w:val="004F1088"/>
    <w:rsid w:val="00501131"/>
    <w:rsid w:val="0051636F"/>
    <w:rsid w:val="00517C5E"/>
    <w:rsid w:val="00520A55"/>
    <w:rsid w:val="00521AA2"/>
    <w:rsid w:val="00523539"/>
    <w:rsid w:val="00590CF6"/>
    <w:rsid w:val="005B40E9"/>
    <w:rsid w:val="005C0490"/>
    <w:rsid w:val="005D22B6"/>
    <w:rsid w:val="005E23E1"/>
    <w:rsid w:val="005F4FCF"/>
    <w:rsid w:val="00607C01"/>
    <w:rsid w:val="00642CB5"/>
    <w:rsid w:val="006470A1"/>
    <w:rsid w:val="00667138"/>
    <w:rsid w:val="00670526"/>
    <w:rsid w:val="00680D4B"/>
    <w:rsid w:val="006A3BE6"/>
    <w:rsid w:val="006C0588"/>
    <w:rsid w:val="006C4DC2"/>
    <w:rsid w:val="00714464"/>
    <w:rsid w:val="00736988"/>
    <w:rsid w:val="00737238"/>
    <w:rsid w:val="0074630F"/>
    <w:rsid w:val="00772546"/>
    <w:rsid w:val="00774E43"/>
    <w:rsid w:val="00782F73"/>
    <w:rsid w:val="007A6A0F"/>
    <w:rsid w:val="00807EA2"/>
    <w:rsid w:val="00832D35"/>
    <w:rsid w:val="0088056B"/>
    <w:rsid w:val="00890428"/>
    <w:rsid w:val="00896A5D"/>
    <w:rsid w:val="008B260B"/>
    <w:rsid w:val="008F36EA"/>
    <w:rsid w:val="0092072E"/>
    <w:rsid w:val="00934FD2"/>
    <w:rsid w:val="00940209"/>
    <w:rsid w:val="00967F4F"/>
    <w:rsid w:val="009819F8"/>
    <w:rsid w:val="009869EC"/>
    <w:rsid w:val="00990260"/>
    <w:rsid w:val="009A4ABA"/>
    <w:rsid w:val="009A6134"/>
    <w:rsid w:val="009C0E42"/>
    <w:rsid w:val="009C4BC9"/>
    <w:rsid w:val="009F039F"/>
    <w:rsid w:val="00A17D79"/>
    <w:rsid w:val="00A61086"/>
    <w:rsid w:val="00A63B6A"/>
    <w:rsid w:val="00A739B2"/>
    <w:rsid w:val="00A93FCE"/>
    <w:rsid w:val="00AA2B72"/>
    <w:rsid w:val="00AA7EC0"/>
    <w:rsid w:val="00AB654B"/>
    <w:rsid w:val="00AC36FA"/>
    <w:rsid w:val="00AC69B7"/>
    <w:rsid w:val="00AF722A"/>
    <w:rsid w:val="00B16A3C"/>
    <w:rsid w:val="00B45865"/>
    <w:rsid w:val="00B47756"/>
    <w:rsid w:val="00B5228B"/>
    <w:rsid w:val="00B76CAE"/>
    <w:rsid w:val="00B802F4"/>
    <w:rsid w:val="00B86D41"/>
    <w:rsid w:val="00B90A77"/>
    <w:rsid w:val="00B90F2B"/>
    <w:rsid w:val="00BB18BD"/>
    <w:rsid w:val="00BD6DF8"/>
    <w:rsid w:val="00BF1315"/>
    <w:rsid w:val="00C24285"/>
    <w:rsid w:val="00C87E97"/>
    <w:rsid w:val="00C92A8F"/>
    <w:rsid w:val="00CA1CED"/>
    <w:rsid w:val="00CB50D7"/>
    <w:rsid w:val="00CD05F4"/>
    <w:rsid w:val="00D03C98"/>
    <w:rsid w:val="00D37208"/>
    <w:rsid w:val="00D831B0"/>
    <w:rsid w:val="00D87513"/>
    <w:rsid w:val="00DA1C96"/>
    <w:rsid w:val="00DA468F"/>
    <w:rsid w:val="00DC3DA3"/>
    <w:rsid w:val="00DD36A6"/>
    <w:rsid w:val="00DD567F"/>
    <w:rsid w:val="00DE6412"/>
    <w:rsid w:val="00DF5E95"/>
    <w:rsid w:val="00E06E15"/>
    <w:rsid w:val="00E15FAE"/>
    <w:rsid w:val="00E22966"/>
    <w:rsid w:val="00E82439"/>
    <w:rsid w:val="00E87EC2"/>
    <w:rsid w:val="00ED165B"/>
    <w:rsid w:val="00ED4BB9"/>
    <w:rsid w:val="00F014D7"/>
    <w:rsid w:val="00F42454"/>
    <w:rsid w:val="00F440C2"/>
    <w:rsid w:val="00F47925"/>
    <w:rsid w:val="00F71417"/>
    <w:rsid w:val="00FA7006"/>
    <w:rsid w:val="00FC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EC9DC56"/>
  <w15:chartTrackingRefBased/>
  <w15:docId w15:val="{6C16B929-706F-4093-B7EC-9EDD196F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32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2D35"/>
  </w:style>
  <w:style w:type="paragraph" w:styleId="Pieddepage">
    <w:name w:val="footer"/>
    <w:basedOn w:val="Normal"/>
    <w:link w:val="PieddepageCar"/>
    <w:uiPriority w:val="99"/>
    <w:unhideWhenUsed/>
    <w:rsid w:val="00832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2D35"/>
  </w:style>
  <w:style w:type="table" w:styleId="Grilledutableau">
    <w:name w:val="Table Grid"/>
    <w:basedOn w:val="TableauNormal"/>
    <w:uiPriority w:val="39"/>
    <w:rsid w:val="005E2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36A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67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7F4F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8B260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831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8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3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0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4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32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19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0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4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2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42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7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0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1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as-sante.fr/upload/docs/application/pdf/2020-11/manuel_certification_es_qualite_soins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has-sante.fr/jcms/c_418716/fr/methodes-d-elaboration-des-recommandations-de-bonne-pratiq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as-sante.fr/upload/docs/application/pdf/2019-02/outils_du_guide_methodo_simulation_en_sante_et_gestion_des_risques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ACA4-DDAE-470B-925A-614B2B91F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1010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CHIC Cornouaille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TEXIER BRIZARD Lauriane</dc:creator>
  <cp:keywords/>
  <dc:description/>
  <cp:lastModifiedBy>TEXIER BRIZARD Lauriane</cp:lastModifiedBy>
  <cp:revision>8</cp:revision>
  <cp:lastPrinted>2022-10-26T12:13:00Z</cp:lastPrinted>
  <dcterms:created xsi:type="dcterms:W3CDTF">2022-10-24T09:58:00Z</dcterms:created>
  <dcterms:modified xsi:type="dcterms:W3CDTF">2022-10-26T13:35:00Z</dcterms:modified>
</cp:coreProperties>
</file>